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E" w:rsidRDefault="00A92373" w:rsidP="00A92373">
      <w:pPr>
        <w:pStyle w:val="1"/>
        <w:rPr>
          <w:color w:val="656565"/>
          <w:shd w:val="clear" w:color="auto" w:fill="CCCCCC"/>
        </w:rPr>
      </w:pPr>
      <w:r>
        <w:t xml:space="preserve">5. </w:t>
      </w:r>
      <w:r w:rsidR="00C9205E" w:rsidRPr="00632148">
        <w:t>Правовое положение, задачи, принципы и основные функции патрульно-постовой службы полиции</w:t>
      </w:r>
      <w:r w:rsidR="00C9205E">
        <w:t>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данной главы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</w:p>
    <w:p w:rsidR="00E43AE8" w:rsidRPr="00E43AE8" w:rsidRDefault="00E43AE8" w:rsidP="00522AC6">
      <w:pPr>
        <w:numPr>
          <w:ilvl w:val="0"/>
          <w:numId w:val="5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нормативно-правовые основы административного законодательства;</w:t>
      </w:r>
    </w:p>
    <w:p w:rsidR="00E43AE8" w:rsidRPr="00E43AE8" w:rsidRDefault="00E43AE8" w:rsidP="00522AC6">
      <w:pPr>
        <w:numPr>
          <w:ilvl w:val="0"/>
          <w:numId w:val="5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систему административных наказаний;</w:t>
      </w:r>
    </w:p>
    <w:p w:rsidR="00E43AE8" w:rsidRPr="00E43AE8" w:rsidRDefault="00E43AE8" w:rsidP="00522AC6">
      <w:pPr>
        <w:numPr>
          <w:ilvl w:val="0"/>
          <w:numId w:val="5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классификацию и правила рассмотрения обращений граждан;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</w:p>
    <w:p w:rsidR="00E43AE8" w:rsidRPr="00E43AE8" w:rsidRDefault="00E43AE8" w:rsidP="00522AC6">
      <w:pPr>
        <w:numPr>
          <w:ilvl w:val="0"/>
          <w:numId w:val="6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оперировать основными понятиями административного права и административного процесса;</w:t>
      </w:r>
    </w:p>
    <w:p w:rsidR="00E43AE8" w:rsidRPr="00E43AE8" w:rsidRDefault="00E43AE8" w:rsidP="00522AC6">
      <w:pPr>
        <w:numPr>
          <w:ilvl w:val="0"/>
          <w:numId w:val="6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анализировать и применять административно-правовые нормы, административно-правовые отношения;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навыками работы с нормативными правовыми актами, регламентирующими административные правовые отношения, их правильного применения в практической деятельности.</w:t>
      </w:r>
    </w:p>
    <w:p w:rsidR="00E43AE8" w:rsidRPr="00E43AE8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Понятие, предмет и структура административного права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право, наряду с конституционным, гражданским и уголовным, является одной из основных, базовых отраслей правовой системы Российской Федерации.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административного права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«система общественных отношений, возникающих при осуществлении властной деятельности публичной администрации по исполнению законов, актов правосудия, публичных договоров (если они не стали предметом регулирования других отраслей права), а также при осуществлении административного судопроизводства»</w:t>
      </w:r>
      <w:hyperlink r:id="rId7" w:anchor="gads_btm" w:history="1">
        <w:r w:rsidRPr="00E43AE8">
          <w:rPr>
            <w:rFonts w:ascii="Times New Roman" w:eastAsia="Times New Roman" w:hAnsi="Times New Roman" w:cs="Times New Roman"/>
            <w:color w:val="1FA2D6"/>
            <w:sz w:val="24"/>
            <w:szCs w:val="24"/>
            <w:vertAlign w:val="superscript"/>
            <w:lang w:eastAsia="ru-RU"/>
          </w:rPr>
          <w:t>[1]</w:t>
        </w:r>
      </w:hyperlink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административно-правовые отношения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разделить на три вида</w:t>
      </w:r>
      <w:hyperlink r:id="rId8" w:anchor="gads_btm" w:history="1">
        <w:r w:rsidRPr="00E43AE8">
          <w:rPr>
            <w:rFonts w:ascii="Times New Roman" w:eastAsia="Times New Roman" w:hAnsi="Times New Roman" w:cs="Times New Roman"/>
            <w:color w:val="1FA2D6"/>
            <w:sz w:val="24"/>
            <w:szCs w:val="24"/>
            <w:vertAlign w:val="superscript"/>
            <w:lang w:eastAsia="ru-RU"/>
          </w:rPr>
          <w:t>[2]</w:t>
        </w:r>
      </w:hyperlink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AE8" w:rsidRPr="00E43AE8" w:rsidRDefault="00E43AE8" w:rsidP="00522AC6">
      <w:pPr>
        <w:numPr>
          <w:ilvl w:val="0"/>
          <w:numId w:val="6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внутриаппаратные</w:t>
      </w:r>
      <w:proofErr w:type="spellEnd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когда соответствующие юридические нормы закрепляют систему исполнительных органов власти, организацию службы в них, а также взаимоотношения, формы и методы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внутриа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паратной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работы;</w:t>
      </w:r>
    </w:p>
    <w:p w:rsidR="00E43AE8" w:rsidRPr="00E43AE8" w:rsidRDefault="00E43AE8" w:rsidP="00522AC6">
      <w:pPr>
        <w:numPr>
          <w:ilvl w:val="0"/>
          <w:numId w:val="6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внеаппаратные</w:t>
      </w:r>
      <w:proofErr w:type="spellEnd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т. е. взаимоотношения органов исполнительной власти, исполнительных органов местного самоуправления с предприятиями, учреждениями, организациями любых организационно-правовых форм, а также с гражданами;</w:t>
      </w:r>
    </w:p>
    <w:p w:rsidR="00E43AE8" w:rsidRPr="00E43AE8" w:rsidRDefault="00E43AE8" w:rsidP="00522AC6">
      <w:pPr>
        <w:numPr>
          <w:ilvl w:val="0"/>
          <w:numId w:val="6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отношения, возникающие при осуществлении административного судопроизводства.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Административное судопроизводство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— это рассмотрение судами административных дел в порядке, регламентируемом процессуальными нормами административного права.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административного права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форма выражения, способ закрепления норм административного права это все известные правовой науке источники, начиная от Конституции РФ, общепризнанных принципов и норм международного права, международных договоров Российской Федерации и заканчивая правовыми актами органов местного самоуправления и локальными правовыми актами организаций.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нормативными документами, регламентирующими административно-правовые отношения, являются Кодекс Российской Федерации об административных правонарушениях (КоАП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РФ) и Кодекс административного судопроизводства РФ (КАС РФ). В систему административного законодательства включены и другие правовые акты, регулирующие различные отношения в сфере государственного управления.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КоАП РФ представлена на рис. 5.1.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административного права:</w:t>
      </w:r>
    </w:p>
    <w:p w:rsidR="00E43AE8" w:rsidRPr="00E43AE8" w:rsidRDefault="00E43AE8" w:rsidP="00522AC6">
      <w:pPr>
        <w:numPr>
          <w:ilvl w:val="0"/>
          <w:numId w:val="6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создание условий для эффективной деятельности всей системы государственных органов;</w:t>
      </w:r>
    </w:p>
    <w:p w:rsidR="00E43AE8" w:rsidRPr="00E43AE8" w:rsidRDefault="00E43AE8" w:rsidP="00522AC6">
      <w:pPr>
        <w:numPr>
          <w:ilvl w:val="0"/>
          <w:numId w:val="6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обеспечение граждан, их объединений и организаций возможностью использовать свои права и свободы, реализация которых связана с функционированием государственной исполнительной власти;</w:t>
      </w:r>
    </w:p>
    <w:p w:rsidR="00E43AE8" w:rsidRPr="00E43AE8" w:rsidRDefault="00E43AE8" w:rsidP="00522AC6">
      <w:pPr>
        <w:numPr>
          <w:ilvl w:val="0"/>
          <w:numId w:val="6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защита граждан и общества от нарушений их прав и свобод со стороны государственных и иных органов.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средствам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административно-правового регулирования относятся предписание, запрет и дозволение.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Предписание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установление для субъектов административного права жестко регламентированных прав и обязанностей. Непосредственное выражение предписания находят в определении нормами административного права задач и функций органа исполнительной власти, прав и обязанностей должностных лиц этого органа, в установлении определенного порядка действий в соответствующих условиях и надлежащим образом.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Запрет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установление для субъектов административного права правовых запретов и санкций за их нарушение. В частности, запрещается направление жалоб на рассмотрение должностным лицам, чьи действия обжалуются; применение административного ареста к военнослужащим и др.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Дозволение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установление для субъектов административного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возможности выбора вариантов реализации прав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обязанностей; юридическое разрешение совершать в условиях, предусмотренных административно-правовой нормой, те или иные действия либо воздержаться от их совершения по своему усмотрению.</w:t>
      </w:r>
    </w:p>
    <w:p w:rsid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административного права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его внутреннее строение, т. е. совокупность взаимосвязанных и взаимообусловленных элементов, первичным из которых является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 административного права.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Нормы административного права объединены в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административно-правовые институты,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которые, в свою очередь, объединяются в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(Общую и Особенную), а из этих частей состоит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отрасль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административного права.</w:t>
      </w:r>
      <w:bookmarkStart w:id="0" w:name="_GoBack"/>
      <w:bookmarkEnd w:id="0"/>
    </w:p>
    <w:sectPr w:rsidR="00E43AE8" w:rsidSect="00A6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85"/>
    <w:multiLevelType w:val="multilevel"/>
    <w:tmpl w:val="218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1D4"/>
    <w:multiLevelType w:val="multilevel"/>
    <w:tmpl w:val="39A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1659"/>
    <w:multiLevelType w:val="multilevel"/>
    <w:tmpl w:val="36C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7A85"/>
    <w:multiLevelType w:val="multilevel"/>
    <w:tmpl w:val="29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B39F2"/>
    <w:multiLevelType w:val="multilevel"/>
    <w:tmpl w:val="755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72757"/>
    <w:multiLevelType w:val="multilevel"/>
    <w:tmpl w:val="D24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8A4"/>
    <w:multiLevelType w:val="multilevel"/>
    <w:tmpl w:val="E11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F335B"/>
    <w:multiLevelType w:val="multilevel"/>
    <w:tmpl w:val="D8E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C23BC"/>
    <w:multiLevelType w:val="multilevel"/>
    <w:tmpl w:val="22B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FD12B7"/>
    <w:multiLevelType w:val="multilevel"/>
    <w:tmpl w:val="4AB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D59DC"/>
    <w:multiLevelType w:val="multilevel"/>
    <w:tmpl w:val="42F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230A8F"/>
    <w:multiLevelType w:val="multilevel"/>
    <w:tmpl w:val="909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B747C0"/>
    <w:multiLevelType w:val="multilevel"/>
    <w:tmpl w:val="872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EE79A0"/>
    <w:multiLevelType w:val="multilevel"/>
    <w:tmpl w:val="7A6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308F1"/>
    <w:multiLevelType w:val="multilevel"/>
    <w:tmpl w:val="7A2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903EAF"/>
    <w:multiLevelType w:val="multilevel"/>
    <w:tmpl w:val="F83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1D7496"/>
    <w:multiLevelType w:val="multilevel"/>
    <w:tmpl w:val="E2B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D44393"/>
    <w:multiLevelType w:val="multilevel"/>
    <w:tmpl w:val="3F8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EE60A4"/>
    <w:multiLevelType w:val="multilevel"/>
    <w:tmpl w:val="A17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2535C4"/>
    <w:multiLevelType w:val="multilevel"/>
    <w:tmpl w:val="BB5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321040"/>
    <w:multiLevelType w:val="multilevel"/>
    <w:tmpl w:val="189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54F31"/>
    <w:multiLevelType w:val="multilevel"/>
    <w:tmpl w:val="981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1A658D"/>
    <w:multiLevelType w:val="multilevel"/>
    <w:tmpl w:val="5D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A23820"/>
    <w:multiLevelType w:val="multilevel"/>
    <w:tmpl w:val="D0E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2D4752"/>
    <w:multiLevelType w:val="multilevel"/>
    <w:tmpl w:val="B06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D74D5A"/>
    <w:multiLevelType w:val="multilevel"/>
    <w:tmpl w:val="668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61B36"/>
    <w:multiLevelType w:val="multilevel"/>
    <w:tmpl w:val="233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AE292A"/>
    <w:multiLevelType w:val="multilevel"/>
    <w:tmpl w:val="CC9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2C0B39"/>
    <w:multiLevelType w:val="multilevel"/>
    <w:tmpl w:val="65D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B403C1"/>
    <w:multiLevelType w:val="multilevel"/>
    <w:tmpl w:val="735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CD4202"/>
    <w:multiLevelType w:val="multilevel"/>
    <w:tmpl w:val="F1B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156B54"/>
    <w:multiLevelType w:val="multilevel"/>
    <w:tmpl w:val="9EA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BC6032"/>
    <w:multiLevelType w:val="multilevel"/>
    <w:tmpl w:val="40C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442107"/>
    <w:multiLevelType w:val="multilevel"/>
    <w:tmpl w:val="8170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58158D"/>
    <w:multiLevelType w:val="multilevel"/>
    <w:tmpl w:val="111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F91EE0"/>
    <w:multiLevelType w:val="multilevel"/>
    <w:tmpl w:val="76D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C521ED"/>
    <w:multiLevelType w:val="multilevel"/>
    <w:tmpl w:val="855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87F6E"/>
    <w:multiLevelType w:val="multilevel"/>
    <w:tmpl w:val="057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0D08EA"/>
    <w:multiLevelType w:val="multilevel"/>
    <w:tmpl w:val="70F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F82C37"/>
    <w:multiLevelType w:val="multilevel"/>
    <w:tmpl w:val="E5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400F2F"/>
    <w:multiLevelType w:val="multilevel"/>
    <w:tmpl w:val="84F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965475"/>
    <w:multiLevelType w:val="multilevel"/>
    <w:tmpl w:val="938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A65857"/>
    <w:multiLevelType w:val="multilevel"/>
    <w:tmpl w:val="B3D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DD1614"/>
    <w:multiLevelType w:val="multilevel"/>
    <w:tmpl w:val="5A3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A24AD3"/>
    <w:multiLevelType w:val="multilevel"/>
    <w:tmpl w:val="AD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191CBC"/>
    <w:multiLevelType w:val="multilevel"/>
    <w:tmpl w:val="086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3A0EE2"/>
    <w:multiLevelType w:val="multilevel"/>
    <w:tmpl w:val="5A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626CC7"/>
    <w:multiLevelType w:val="multilevel"/>
    <w:tmpl w:val="9A2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737BFA"/>
    <w:multiLevelType w:val="multilevel"/>
    <w:tmpl w:val="0F9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32E14"/>
    <w:multiLevelType w:val="multilevel"/>
    <w:tmpl w:val="FDD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0B4C19"/>
    <w:multiLevelType w:val="multilevel"/>
    <w:tmpl w:val="31D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BD2B4C"/>
    <w:multiLevelType w:val="multilevel"/>
    <w:tmpl w:val="9E6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CE1CCF"/>
    <w:multiLevelType w:val="multilevel"/>
    <w:tmpl w:val="BEC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5317E7"/>
    <w:multiLevelType w:val="multilevel"/>
    <w:tmpl w:val="6B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595968"/>
    <w:multiLevelType w:val="multilevel"/>
    <w:tmpl w:val="7040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8333FC"/>
    <w:multiLevelType w:val="multilevel"/>
    <w:tmpl w:val="0A3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DE1A11"/>
    <w:multiLevelType w:val="multilevel"/>
    <w:tmpl w:val="65E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237CC1"/>
    <w:multiLevelType w:val="multilevel"/>
    <w:tmpl w:val="BB2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7972EB"/>
    <w:multiLevelType w:val="multilevel"/>
    <w:tmpl w:val="E54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696420"/>
    <w:multiLevelType w:val="multilevel"/>
    <w:tmpl w:val="FDB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777B6C"/>
    <w:multiLevelType w:val="multilevel"/>
    <w:tmpl w:val="499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357ADF"/>
    <w:multiLevelType w:val="multilevel"/>
    <w:tmpl w:val="306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2D0F17"/>
    <w:multiLevelType w:val="multilevel"/>
    <w:tmpl w:val="1D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B30098"/>
    <w:multiLevelType w:val="multilevel"/>
    <w:tmpl w:val="CFA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E558DB"/>
    <w:multiLevelType w:val="multilevel"/>
    <w:tmpl w:val="018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ED0768"/>
    <w:multiLevelType w:val="multilevel"/>
    <w:tmpl w:val="B79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ACC71A0"/>
    <w:multiLevelType w:val="multilevel"/>
    <w:tmpl w:val="CF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B765302"/>
    <w:multiLevelType w:val="multilevel"/>
    <w:tmpl w:val="644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195382"/>
    <w:multiLevelType w:val="multilevel"/>
    <w:tmpl w:val="F26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C95F6A"/>
    <w:multiLevelType w:val="multilevel"/>
    <w:tmpl w:val="7A7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CD757F"/>
    <w:multiLevelType w:val="multilevel"/>
    <w:tmpl w:val="C87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331BA6"/>
    <w:multiLevelType w:val="multilevel"/>
    <w:tmpl w:val="EA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694B93"/>
    <w:multiLevelType w:val="multilevel"/>
    <w:tmpl w:val="3B4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4C62BB"/>
    <w:multiLevelType w:val="multilevel"/>
    <w:tmpl w:val="FA6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57560BC"/>
    <w:multiLevelType w:val="multilevel"/>
    <w:tmpl w:val="B57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8A7C38"/>
    <w:multiLevelType w:val="multilevel"/>
    <w:tmpl w:val="AC0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AE3CC9"/>
    <w:multiLevelType w:val="multilevel"/>
    <w:tmpl w:val="792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4F6E4F"/>
    <w:multiLevelType w:val="multilevel"/>
    <w:tmpl w:val="54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986102"/>
    <w:multiLevelType w:val="multilevel"/>
    <w:tmpl w:val="877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EA0651"/>
    <w:multiLevelType w:val="multilevel"/>
    <w:tmpl w:val="1A0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5575EC"/>
    <w:multiLevelType w:val="multilevel"/>
    <w:tmpl w:val="86B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25363D"/>
    <w:multiLevelType w:val="multilevel"/>
    <w:tmpl w:val="18B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8773FD"/>
    <w:multiLevelType w:val="multilevel"/>
    <w:tmpl w:val="057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3A2663"/>
    <w:multiLevelType w:val="hybridMultilevel"/>
    <w:tmpl w:val="99D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4E333A"/>
    <w:multiLevelType w:val="multilevel"/>
    <w:tmpl w:val="F95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5E089E"/>
    <w:multiLevelType w:val="multilevel"/>
    <w:tmpl w:val="A84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62319C"/>
    <w:multiLevelType w:val="multilevel"/>
    <w:tmpl w:val="C1B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D333A4"/>
    <w:multiLevelType w:val="multilevel"/>
    <w:tmpl w:val="977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4944A9"/>
    <w:multiLevelType w:val="multilevel"/>
    <w:tmpl w:val="B34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94205C"/>
    <w:multiLevelType w:val="multilevel"/>
    <w:tmpl w:val="4F1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742C38"/>
    <w:multiLevelType w:val="multilevel"/>
    <w:tmpl w:val="473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F56A0A"/>
    <w:multiLevelType w:val="multilevel"/>
    <w:tmpl w:val="A2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4D1872"/>
    <w:multiLevelType w:val="multilevel"/>
    <w:tmpl w:val="184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D16122"/>
    <w:multiLevelType w:val="multilevel"/>
    <w:tmpl w:val="5A6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9B2FCF"/>
    <w:multiLevelType w:val="multilevel"/>
    <w:tmpl w:val="86B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033D0A"/>
    <w:multiLevelType w:val="multilevel"/>
    <w:tmpl w:val="F11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01801D5"/>
    <w:multiLevelType w:val="multilevel"/>
    <w:tmpl w:val="DF2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591BAD"/>
    <w:multiLevelType w:val="multilevel"/>
    <w:tmpl w:val="052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9C0467"/>
    <w:multiLevelType w:val="multilevel"/>
    <w:tmpl w:val="059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A36F03"/>
    <w:multiLevelType w:val="multilevel"/>
    <w:tmpl w:val="063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BC43B0"/>
    <w:multiLevelType w:val="multilevel"/>
    <w:tmpl w:val="E10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D61A34"/>
    <w:multiLevelType w:val="multilevel"/>
    <w:tmpl w:val="FF449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52FF5120"/>
    <w:multiLevelType w:val="multilevel"/>
    <w:tmpl w:val="F3A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372033F"/>
    <w:multiLevelType w:val="multilevel"/>
    <w:tmpl w:val="7EA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8A0CFE"/>
    <w:multiLevelType w:val="multilevel"/>
    <w:tmpl w:val="2CF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87045B"/>
    <w:multiLevelType w:val="multilevel"/>
    <w:tmpl w:val="A88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8C2B33"/>
    <w:multiLevelType w:val="multilevel"/>
    <w:tmpl w:val="F91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CB253F"/>
    <w:multiLevelType w:val="multilevel"/>
    <w:tmpl w:val="5C8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281456"/>
    <w:multiLevelType w:val="multilevel"/>
    <w:tmpl w:val="CF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617F9E"/>
    <w:multiLevelType w:val="multilevel"/>
    <w:tmpl w:val="4EC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800C70"/>
    <w:multiLevelType w:val="multilevel"/>
    <w:tmpl w:val="9D3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304FD8"/>
    <w:multiLevelType w:val="multilevel"/>
    <w:tmpl w:val="C3B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F42485"/>
    <w:multiLevelType w:val="multilevel"/>
    <w:tmpl w:val="5EC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1815A0"/>
    <w:multiLevelType w:val="multilevel"/>
    <w:tmpl w:val="91B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BA464F6"/>
    <w:multiLevelType w:val="multilevel"/>
    <w:tmpl w:val="F4A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CE2293"/>
    <w:multiLevelType w:val="multilevel"/>
    <w:tmpl w:val="236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D16540"/>
    <w:multiLevelType w:val="multilevel"/>
    <w:tmpl w:val="395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DFE1185"/>
    <w:multiLevelType w:val="multilevel"/>
    <w:tmpl w:val="B2B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936AA8"/>
    <w:multiLevelType w:val="multilevel"/>
    <w:tmpl w:val="0A0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4C3B62"/>
    <w:multiLevelType w:val="multilevel"/>
    <w:tmpl w:val="D6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BD01CE"/>
    <w:multiLevelType w:val="multilevel"/>
    <w:tmpl w:val="BD2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D76842"/>
    <w:multiLevelType w:val="multilevel"/>
    <w:tmpl w:val="FE5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166733"/>
    <w:multiLevelType w:val="multilevel"/>
    <w:tmpl w:val="C1C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237FD7"/>
    <w:multiLevelType w:val="multilevel"/>
    <w:tmpl w:val="7E9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7420A6"/>
    <w:multiLevelType w:val="multilevel"/>
    <w:tmpl w:val="814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D8262E"/>
    <w:multiLevelType w:val="multilevel"/>
    <w:tmpl w:val="CDD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76555C"/>
    <w:multiLevelType w:val="multilevel"/>
    <w:tmpl w:val="DBB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864F49"/>
    <w:multiLevelType w:val="multilevel"/>
    <w:tmpl w:val="E55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1B764D"/>
    <w:multiLevelType w:val="multilevel"/>
    <w:tmpl w:val="68B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4C4F9C"/>
    <w:multiLevelType w:val="multilevel"/>
    <w:tmpl w:val="C65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A1A3986"/>
    <w:multiLevelType w:val="multilevel"/>
    <w:tmpl w:val="EC6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C30319C"/>
    <w:multiLevelType w:val="multilevel"/>
    <w:tmpl w:val="CAB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BB0458"/>
    <w:multiLevelType w:val="multilevel"/>
    <w:tmpl w:val="BF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301A21"/>
    <w:multiLevelType w:val="multilevel"/>
    <w:tmpl w:val="563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3D6270"/>
    <w:multiLevelType w:val="multilevel"/>
    <w:tmpl w:val="40F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C77F3A"/>
    <w:multiLevelType w:val="multilevel"/>
    <w:tmpl w:val="32D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1021893"/>
    <w:multiLevelType w:val="multilevel"/>
    <w:tmpl w:val="CAA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4D7750"/>
    <w:multiLevelType w:val="multilevel"/>
    <w:tmpl w:val="16F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C906EB"/>
    <w:multiLevelType w:val="multilevel"/>
    <w:tmpl w:val="4E5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91640F"/>
    <w:multiLevelType w:val="multilevel"/>
    <w:tmpl w:val="A5A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3EB4958"/>
    <w:multiLevelType w:val="multilevel"/>
    <w:tmpl w:val="135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3FD7AD9"/>
    <w:multiLevelType w:val="multilevel"/>
    <w:tmpl w:val="377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0A6521"/>
    <w:multiLevelType w:val="multilevel"/>
    <w:tmpl w:val="D1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DE4CFD"/>
    <w:multiLevelType w:val="multilevel"/>
    <w:tmpl w:val="A73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C0251B"/>
    <w:multiLevelType w:val="multilevel"/>
    <w:tmpl w:val="C09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78F02BC"/>
    <w:multiLevelType w:val="multilevel"/>
    <w:tmpl w:val="38A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96D0E90"/>
    <w:multiLevelType w:val="multilevel"/>
    <w:tmpl w:val="C3B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99F1E5F"/>
    <w:multiLevelType w:val="multilevel"/>
    <w:tmpl w:val="A918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E21C73"/>
    <w:multiLevelType w:val="multilevel"/>
    <w:tmpl w:val="561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BAF3ECF"/>
    <w:multiLevelType w:val="multilevel"/>
    <w:tmpl w:val="A5D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C441ABF"/>
    <w:multiLevelType w:val="multilevel"/>
    <w:tmpl w:val="6D9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C6634BE"/>
    <w:multiLevelType w:val="multilevel"/>
    <w:tmpl w:val="5BF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BD29DF"/>
    <w:multiLevelType w:val="multilevel"/>
    <w:tmpl w:val="F24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E304FC5"/>
    <w:multiLevelType w:val="multilevel"/>
    <w:tmpl w:val="059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EF41FD0"/>
    <w:multiLevelType w:val="multilevel"/>
    <w:tmpl w:val="5CF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F4965CF"/>
    <w:multiLevelType w:val="multilevel"/>
    <w:tmpl w:val="F0C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9"/>
  </w:num>
  <w:num w:numId="3">
    <w:abstractNumId w:val="73"/>
  </w:num>
  <w:num w:numId="4">
    <w:abstractNumId w:val="38"/>
  </w:num>
  <w:num w:numId="5">
    <w:abstractNumId w:val="34"/>
  </w:num>
  <w:num w:numId="6">
    <w:abstractNumId w:val="100"/>
  </w:num>
  <w:num w:numId="7">
    <w:abstractNumId w:val="28"/>
  </w:num>
  <w:num w:numId="8">
    <w:abstractNumId w:val="114"/>
  </w:num>
  <w:num w:numId="9">
    <w:abstractNumId w:val="144"/>
  </w:num>
  <w:num w:numId="10">
    <w:abstractNumId w:val="63"/>
  </w:num>
  <w:num w:numId="11">
    <w:abstractNumId w:val="110"/>
  </w:num>
  <w:num w:numId="12">
    <w:abstractNumId w:val="35"/>
  </w:num>
  <w:num w:numId="13">
    <w:abstractNumId w:val="119"/>
  </w:num>
  <w:num w:numId="14">
    <w:abstractNumId w:val="135"/>
  </w:num>
  <w:num w:numId="15">
    <w:abstractNumId w:val="12"/>
  </w:num>
  <w:num w:numId="16">
    <w:abstractNumId w:val="61"/>
  </w:num>
  <w:num w:numId="17">
    <w:abstractNumId w:val="128"/>
  </w:num>
  <w:num w:numId="18">
    <w:abstractNumId w:val="37"/>
  </w:num>
  <w:num w:numId="19">
    <w:abstractNumId w:val="126"/>
  </w:num>
  <w:num w:numId="20">
    <w:abstractNumId w:val="60"/>
  </w:num>
  <w:num w:numId="21">
    <w:abstractNumId w:val="93"/>
  </w:num>
  <w:num w:numId="22">
    <w:abstractNumId w:val="5"/>
  </w:num>
  <w:num w:numId="23">
    <w:abstractNumId w:val="3"/>
  </w:num>
  <w:num w:numId="24">
    <w:abstractNumId w:val="6"/>
  </w:num>
  <w:num w:numId="25">
    <w:abstractNumId w:val="122"/>
  </w:num>
  <w:num w:numId="26">
    <w:abstractNumId w:val="86"/>
  </w:num>
  <w:num w:numId="27">
    <w:abstractNumId w:val="1"/>
  </w:num>
  <w:num w:numId="28">
    <w:abstractNumId w:val="85"/>
  </w:num>
  <w:num w:numId="29">
    <w:abstractNumId w:val="64"/>
  </w:num>
  <w:num w:numId="30">
    <w:abstractNumId w:val="143"/>
  </w:num>
  <w:num w:numId="31">
    <w:abstractNumId w:val="20"/>
  </w:num>
  <w:num w:numId="32">
    <w:abstractNumId w:val="141"/>
  </w:num>
  <w:num w:numId="33">
    <w:abstractNumId w:val="112"/>
  </w:num>
  <w:num w:numId="34">
    <w:abstractNumId w:val="155"/>
  </w:num>
  <w:num w:numId="35">
    <w:abstractNumId w:val="44"/>
  </w:num>
  <w:num w:numId="36">
    <w:abstractNumId w:val="25"/>
  </w:num>
  <w:num w:numId="37">
    <w:abstractNumId w:val="88"/>
  </w:num>
  <w:num w:numId="38">
    <w:abstractNumId w:val="115"/>
  </w:num>
  <w:num w:numId="39">
    <w:abstractNumId w:val="108"/>
  </w:num>
  <w:num w:numId="40">
    <w:abstractNumId w:val="129"/>
  </w:num>
  <w:num w:numId="41">
    <w:abstractNumId w:val="42"/>
  </w:num>
  <w:num w:numId="42">
    <w:abstractNumId w:val="145"/>
  </w:num>
  <w:num w:numId="43">
    <w:abstractNumId w:val="105"/>
  </w:num>
  <w:num w:numId="44">
    <w:abstractNumId w:val="26"/>
  </w:num>
  <w:num w:numId="45">
    <w:abstractNumId w:val="49"/>
  </w:num>
  <w:num w:numId="46">
    <w:abstractNumId w:val="150"/>
  </w:num>
  <w:num w:numId="47">
    <w:abstractNumId w:val="95"/>
  </w:num>
  <w:num w:numId="48">
    <w:abstractNumId w:val="97"/>
  </w:num>
  <w:num w:numId="49">
    <w:abstractNumId w:val="134"/>
  </w:num>
  <w:num w:numId="50">
    <w:abstractNumId w:val="94"/>
  </w:num>
  <w:num w:numId="51">
    <w:abstractNumId w:val="50"/>
  </w:num>
  <w:num w:numId="52">
    <w:abstractNumId w:val="91"/>
  </w:num>
  <w:num w:numId="53">
    <w:abstractNumId w:val="56"/>
  </w:num>
  <w:num w:numId="54">
    <w:abstractNumId w:val="17"/>
  </w:num>
  <w:num w:numId="55">
    <w:abstractNumId w:val="32"/>
  </w:num>
  <w:num w:numId="56">
    <w:abstractNumId w:val="8"/>
  </w:num>
  <w:num w:numId="57">
    <w:abstractNumId w:val="154"/>
  </w:num>
  <w:num w:numId="58">
    <w:abstractNumId w:val="101"/>
  </w:num>
  <w:num w:numId="59">
    <w:abstractNumId w:val="70"/>
  </w:num>
  <w:num w:numId="60">
    <w:abstractNumId w:val="46"/>
  </w:num>
  <w:num w:numId="61">
    <w:abstractNumId w:val="74"/>
  </w:num>
  <w:num w:numId="62">
    <w:abstractNumId w:val="69"/>
  </w:num>
  <w:num w:numId="63">
    <w:abstractNumId w:val="47"/>
  </w:num>
  <w:num w:numId="64">
    <w:abstractNumId w:val="87"/>
  </w:num>
  <w:num w:numId="65">
    <w:abstractNumId w:val="153"/>
  </w:num>
  <w:num w:numId="66">
    <w:abstractNumId w:val="132"/>
  </w:num>
  <w:num w:numId="67">
    <w:abstractNumId w:val="149"/>
  </w:num>
  <w:num w:numId="68">
    <w:abstractNumId w:val="96"/>
  </w:num>
  <w:num w:numId="69">
    <w:abstractNumId w:val="7"/>
  </w:num>
  <w:num w:numId="70">
    <w:abstractNumId w:val="14"/>
  </w:num>
  <w:num w:numId="71">
    <w:abstractNumId w:val="125"/>
  </w:num>
  <w:num w:numId="72">
    <w:abstractNumId w:val="2"/>
  </w:num>
  <w:num w:numId="73">
    <w:abstractNumId w:val="80"/>
  </w:num>
  <w:num w:numId="74">
    <w:abstractNumId w:val="138"/>
  </w:num>
  <w:num w:numId="75">
    <w:abstractNumId w:val="131"/>
  </w:num>
  <w:num w:numId="76">
    <w:abstractNumId w:val="4"/>
  </w:num>
  <w:num w:numId="77">
    <w:abstractNumId w:val="40"/>
  </w:num>
  <w:num w:numId="78">
    <w:abstractNumId w:val="62"/>
  </w:num>
  <w:num w:numId="79">
    <w:abstractNumId w:val="76"/>
  </w:num>
  <w:num w:numId="80">
    <w:abstractNumId w:val="152"/>
  </w:num>
  <w:num w:numId="81">
    <w:abstractNumId w:val="109"/>
  </w:num>
  <w:num w:numId="82">
    <w:abstractNumId w:val="127"/>
  </w:num>
  <w:num w:numId="83">
    <w:abstractNumId w:val="104"/>
  </w:num>
  <w:num w:numId="84">
    <w:abstractNumId w:val="117"/>
  </w:num>
  <w:num w:numId="85">
    <w:abstractNumId w:val="52"/>
  </w:num>
  <w:num w:numId="86">
    <w:abstractNumId w:val="78"/>
  </w:num>
  <w:num w:numId="87">
    <w:abstractNumId w:val="11"/>
  </w:num>
  <w:num w:numId="88">
    <w:abstractNumId w:val="58"/>
  </w:num>
  <w:num w:numId="89">
    <w:abstractNumId w:val="27"/>
  </w:num>
  <w:num w:numId="90">
    <w:abstractNumId w:val="84"/>
  </w:num>
  <w:num w:numId="91">
    <w:abstractNumId w:val="151"/>
  </w:num>
  <w:num w:numId="92">
    <w:abstractNumId w:val="24"/>
  </w:num>
  <w:num w:numId="93">
    <w:abstractNumId w:val="136"/>
  </w:num>
  <w:num w:numId="94">
    <w:abstractNumId w:val="16"/>
  </w:num>
  <w:num w:numId="95">
    <w:abstractNumId w:val="53"/>
  </w:num>
  <w:num w:numId="96">
    <w:abstractNumId w:val="82"/>
  </w:num>
  <w:num w:numId="97">
    <w:abstractNumId w:val="59"/>
  </w:num>
  <w:num w:numId="98">
    <w:abstractNumId w:val="10"/>
  </w:num>
  <w:num w:numId="99">
    <w:abstractNumId w:val="0"/>
  </w:num>
  <w:num w:numId="100">
    <w:abstractNumId w:val="148"/>
  </w:num>
  <w:num w:numId="101">
    <w:abstractNumId w:val="65"/>
  </w:num>
  <w:num w:numId="102">
    <w:abstractNumId w:val="30"/>
  </w:num>
  <w:num w:numId="103">
    <w:abstractNumId w:val="77"/>
  </w:num>
  <w:num w:numId="104">
    <w:abstractNumId w:val="23"/>
  </w:num>
  <w:num w:numId="105">
    <w:abstractNumId w:val="31"/>
  </w:num>
  <w:num w:numId="106">
    <w:abstractNumId w:val="54"/>
  </w:num>
  <w:num w:numId="107">
    <w:abstractNumId w:val="89"/>
  </w:num>
  <w:num w:numId="108">
    <w:abstractNumId w:val="19"/>
  </w:num>
  <w:num w:numId="109">
    <w:abstractNumId w:val="21"/>
  </w:num>
  <w:num w:numId="110">
    <w:abstractNumId w:val="92"/>
  </w:num>
  <w:num w:numId="111">
    <w:abstractNumId w:val="98"/>
  </w:num>
  <w:num w:numId="112">
    <w:abstractNumId w:val="41"/>
  </w:num>
  <w:num w:numId="113">
    <w:abstractNumId w:val="137"/>
  </w:num>
  <w:num w:numId="114">
    <w:abstractNumId w:val="113"/>
  </w:num>
  <w:num w:numId="115">
    <w:abstractNumId w:val="57"/>
  </w:num>
  <w:num w:numId="116">
    <w:abstractNumId w:val="103"/>
  </w:num>
  <w:num w:numId="117">
    <w:abstractNumId w:val="139"/>
  </w:num>
  <w:num w:numId="118">
    <w:abstractNumId w:val="90"/>
  </w:num>
  <w:num w:numId="119">
    <w:abstractNumId w:val="106"/>
  </w:num>
  <w:num w:numId="120">
    <w:abstractNumId w:val="147"/>
  </w:num>
  <w:num w:numId="121">
    <w:abstractNumId w:val="146"/>
  </w:num>
  <w:num w:numId="122">
    <w:abstractNumId w:val="36"/>
  </w:num>
  <w:num w:numId="123">
    <w:abstractNumId w:val="43"/>
  </w:num>
  <w:num w:numId="124">
    <w:abstractNumId w:val="102"/>
  </w:num>
  <w:num w:numId="125">
    <w:abstractNumId w:val="45"/>
  </w:num>
  <w:num w:numId="126">
    <w:abstractNumId w:val="124"/>
  </w:num>
  <w:num w:numId="127">
    <w:abstractNumId w:val="120"/>
  </w:num>
  <w:num w:numId="128">
    <w:abstractNumId w:val="66"/>
  </w:num>
  <w:num w:numId="129">
    <w:abstractNumId w:val="130"/>
  </w:num>
  <w:num w:numId="130">
    <w:abstractNumId w:val="99"/>
  </w:num>
  <w:num w:numId="131">
    <w:abstractNumId w:val="13"/>
  </w:num>
  <w:num w:numId="132">
    <w:abstractNumId w:val="39"/>
  </w:num>
  <w:num w:numId="133">
    <w:abstractNumId w:val="75"/>
  </w:num>
  <w:num w:numId="134">
    <w:abstractNumId w:val="121"/>
  </w:num>
  <w:num w:numId="135">
    <w:abstractNumId w:val="107"/>
  </w:num>
  <w:num w:numId="136">
    <w:abstractNumId w:val="67"/>
  </w:num>
  <w:num w:numId="137">
    <w:abstractNumId w:val="71"/>
  </w:num>
  <w:num w:numId="138">
    <w:abstractNumId w:val="116"/>
  </w:num>
  <w:num w:numId="139">
    <w:abstractNumId w:val="18"/>
  </w:num>
  <w:num w:numId="140">
    <w:abstractNumId w:val="22"/>
  </w:num>
  <w:num w:numId="141">
    <w:abstractNumId w:val="142"/>
  </w:num>
  <w:num w:numId="142">
    <w:abstractNumId w:val="118"/>
  </w:num>
  <w:num w:numId="143">
    <w:abstractNumId w:val="48"/>
  </w:num>
  <w:num w:numId="144">
    <w:abstractNumId w:val="140"/>
  </w:num>
  <w:num w:numId="145">
    <w:abstractNumId w:val="15"/>
  </w:num>
  <w:num w:numId="146">
    <w:abstractNumId w:val="9"/>
  </w:num>
  <w:num w:numId="147">
    <w:abstractNumId w:val="133"/>
  </w:num>
  <w:num w:numId="148">
    <w:abstractNumId w:val="29"/>
  </w:num>
  <w:num w:numId="149">
    <w:abstractNumId w:val="81"/>
  </w:num>
  <w:num w:numId="150">
    <w:abstractNumId w:val="68"/>
  </w:num>
  <w:num w:numId="151">
    <w:abstractNumId w:val="123"/>
  </w:num>
  <w:num w:numId="152">
    <w:abstractNumId w:val="51"/>
  </w:num>
  <w:num w:numId="153">
    <w:abstractNumId w:val="33"/>
  </w:num>
  <w:num w:numId="154">
    <w:abstractNumId w:val="72"/>
  </w:num>
  <w:num w:numId="155">
    <w:abstractNumId w:val="111"/>
  </w:num>
  <w:num w:numId="156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A"/>
    <w:rsid w:val="00071C52"/>
    <w:rsid w:val="001A578A"/>
    <w:rsid w:val="002C478F"/>
    <w:rsid w:val="00320F57"/>
    <w:rsid w:val="00322E00"/>
    <w:rsid w:val="003343FB"/>
    <w:rsid w:val="0034790F"/>
    <w:rsid w:val="00352D85"/>
    <w:rsid w:val="00522AC6"/>
    <w:rsid w:val="005E672D"/>
    <w:rsid w:val="006A7CFE"/>
    <w:rsid w:val="0089213B"/>
    <w:rsid w:val="00A1083B"/>
    <w:rsid w:val="00A610BF"/>
    <w:rsid w:val="00A92373"/>
    <w:rsid w:val="00AB2D73"/>
    <w:rsid w:val="00BC1029"/>
    <w:rsid w:val="00BE4E7C"/>
    <w:rsid w:val="00C3604E"/>
    <w:rsid w:val="00C75B4B"/>
    <w:rsid w:val="00C9205E"/>
    <w:rsid w:val="00D842B3"/>
    <w:rsid w:val="00D84579"/>
    <w:rsid w:val="00E43AE8"/>
    <w:rsid w:val="00EA73C2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75796/pravo/osnovy_administrativnogo_prava_administrativnogo_protsessa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me.org/175796/pravo/osnovy_administrativnogo_prava_administrativnogo_protses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7AB5-9510-460C-818E-CC3E20B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Котынских</dc:creator>
  <cp:lastModifiedBy>admin16</cp:lastModifiedBy>
  <cp:revision>2</cp:revision>
  <cp:lastPrinted>2020-02-06T05:59:00Z</cp:lastPrinted>
  <dcterms:created xsi:type="dcterms:W3CDTF">2020-04-28T06:22:00Z</dcterms:created>
  <dcterms:modified xsi:type="dcterms:W3CDTF">2020-04-28T06:22:00Z</dcterms:modified>
</cp:coreProperties>
</file>