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  <w:b/>
          <w:i/>
        </w:rPr>
      </w:pPr>
      <w:r w:rsidRPr="00C34B94">
        <w:rPr>
          <w:rFonts w:cs="Times New Roman"/>
          <w:b/>
          <w:i/>
        </w:rPr>
        <w:t xml:space="preserve">Лекция 4. Содержание гражданских прав, порядок их реализации и защиты </w:t>
      </w:r>
    </w:p>
    <w:p w:rsid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Граждане и юр</w:t>
      </w:r>
      <w:r>
        <w:rPr>
          <w:rFonts w:cs="Times New Roman"/>
        </w:rPr>
        <w:t xml:space="preserve">идические </w:t>
      </w:r>
      <w:r w:rsidRPr="00C34B94">
        <w:rPr>
          <w:rFonts w:cs="Times New Roman"/>
        </w:rPr>
        <w:t xml:space="preserve">лица по своему усмотрению осуществляют принадлежащие им гражданские права (посредством собственных юридически значимых активных действий). Способы осуществления субъективных гражданских прав традиционно подразделяются </w:t>
      </w:r>
      <w:proofErr w:type="gramStart"/>
      <w:r w:rsidRPr="00C34B94">
        <w:rPr>
          <w:rFonts w:cs="Times New Roman"/>
        </w:rPr>
        <w:t>на</w:t>
      </w:r>
      <w:proofErr w:type="gramEnd"/>
      <w:r w:rsidRPr="00C34B94">
        <w:rPr>
          <w:rFonts w:cs="Times New Roman"/>
        </w:rPr>
        <w:t xml:space="preserve"> фактические и юридические.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 xml:space="preserve">Различают две основные формы защиты - </w:t>
      </w:r>
      <w:proofErr w:type="spellStart"/>
      <w:r w:rsidRPr="00C34B94">
        <w:rPr>
          <w:rFonts w:cs="Times New Roman"/>
        </w:rPr>
        <w:t>юрисдикционную</w:t>
      </w:r>
      <w:proofErr w:type="spellEnd"/>
      <w:r w:rsidRPr="00C34B94">
        <w:rPr>
          <w:rFonts w:cs="Times New Roman"/>
        </w:rPr>
        <w:t xml:space="preserve"> и </w:t>
      </w:r>
      <w:proofErr w:type="spellStart"/>
      <w:r w:rsidRPr="00C34B94">
        <w:rPr>
          <w:rFonts w:cs="Times New Roman"/>
        </w:rPr>
        <w:t>неюрисдикционную</w:t>
      </w:r>
      <w:proofErr w:type="spellEnd"/>
      <w:r w:rsidRPr="00C34B94">
        <w:rPr>
          <w:rFonts w:cs="Times New Roman"/>
        </w:rPr>
        <w:t>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  <w:b/>
          <w:i/>
        </w:rPr>
        <w:t>Способы защиты субъективных гражданских прав</w:t>
      </w:r>
      <w:r w:rsidRPr="00C34B94">
        <w:rPr>
          <w:rFonts w:cs="Times New Roman"/>
        </w:rPr>
        <w:t xml:space="preserve"> - закрепленные законом материально-правовые меры принудительного характера.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Защита гражданских прав осуществляется путем: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признания права;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восстановления положения, существовавшего до нарушения права, и пресечения действий, нарушающих право или создающих угрозу его нарушения;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 xml:space="preserve">признания </w:t>
      </w:r>
      <w:proofErr w:type="gramStart"/>
      <w:r w:rsidRPr="00C34B94">
        <w:t>недействительным</w:t>
      </w:r>
      <w:proofErr w:type="gramEnd"/>
      <w:r w:rsidRPr="00C34B94">
        <w:t xml:space="preserve"> решения собрания;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 xml:space="preserve">признания </w:t>
      </w:r>
      <w:proofErr w:type="gramStart"/>
      <w:r w:rsidRPr="00C34B94">
        <w:t>недействительным</w:t>
      </w:r>
      <w:proofErr w:type="gramEnd"/>
      <w:r w:rsidRPr="00C34B94">
        <w:t xml:space="preserve"> акта государственного органа или органа местного самоуправления;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самозащиты права;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присуждения к исполнению обязанности в натуре;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возмещения убытков;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взыскания неустойки;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компенсации морального вреда;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прекращения или изменения правоотношения;</w:t>
      </w:r>
    </w:p>
    <w:p w:rsidR="00C34B94" w:rsidRPr="00C34B94" w:rsidRDefault="00C34B94" w:rsidP="00C34B94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C34B94">
        <w:t>неприменения судом акта государственного органа или органа местного самоуправления, противоречащего закону.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Вышеперечисленные способы закреплены в ст. 12 ГК</w:t>
      </w:r>
      <w:r>
        <w:rPr>
          <w:rFonts w:cs="Times New Roman"/>
        </w:rPr>
        <w:t xml:space="preserve"> РФ</w:t>
      </w:r>
      <w:r w:rsidRPr="00C34B94">
        <w:rPr>
          <w:rFonts w:cs="Times New Roman"/>
        </w:rPr>
        <w:t xml:space="preserve">, </w:t>
      </w:r>
      <w:r>
        <w:rPr>
          <w:rFonts w:cs="Times New Roman"/>
        </w:rPr>
        <w:t xml:space="preserve">а </w:t>
      </w:r>
      <w:r w:rsidRPr="00C34B94">
        <w:rPr>
          <w:rFonts w:cs="Times New Roman"/>
        </w:rPr>
        <w:t>также ины</w:t>
      </w:r>
      <w:r>
        <w:rPr>
          <w:rFonts w:cs="Times New Roman"/>
        </w:rPr>
        <w:t>е</w:t>
      </w:r>
      <w:r w:rsidRPr="00C34B94">
        <w:rPr>
          <w:rFonts w:cs="Times New Roman"/>
        </w:rPr>
        <w:t xml:space="preserve"> способ</w:t>
      </w:r>
      <w:r>
        <w:rPr>
          <w:rFonts w:cs="Times New Roman"/>
        </w:rPr>
        <w:t>ы</w:t>
      </w:r>
      <w:r w:rsidRPr="00C34B94">
        <w:rPr>
          <w:rFonts w:cs="Times New Roman"/>
        </w:rPr>
        <w:t xml:space="preserve"> защиты, кот</w:t>
      </w:r>
      <w:r>
        <w:rPr>
          <w:rFonts w:cs="Times New Roman"/>
        </w:rPr>
        <w:t>оры</w:t>
      </w:r>
      <w:r w:rsidRPr="00C34B94">
        <w:rPr>
          <w:rFonts w:cs="Times New Roman"/>
        </w:rPr>
        <w:t>е не противоречат закону. К ним относятся: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1. Статья 152</w:t>
      </w:r>
      <w:r>
        <w:rPr>
          <w:rFonts w:cs="Times New Roman"/>
        </w:rPr>
        <w:t xml:space="preserve"> ГК РФ</w:t>
      </w:r>
      <w:r w:rsidRPr="00C34B94">
        <w:rPr>
          <w:rFonts w:cs="Times New Roman"/>
        </w:rPr>
        <w:t>. Защита чести, достоинства и деловой репутации</w:t>
      </w:r>
      <w:r>
        <w:rPr>
          <w:rFonts w:cs="Times New Roman"/>
        </w:rPr>
        <w:t>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2. Статья 328</w:t>
      </w:r>
      <w:r>
        <w:rPr>
          <w:rFonts w:cs="Times New Roman"/>
        </w:rPr>
        <w:t xml:space="preserve"> ГК РФ</w:t>
      </w:r>
      <w:r w:rsidRPr="00C34B94">
        <w:rPr>
          <w:rFonts w:cs="Times New Roman"/>
        </w:rPr>
        <w:t xml:space="preserve">. Встречное исполнение обязательств (В случае </w:t>
      </w:r>
      <w:proofErr w:type="spellStart"/>
      <w:r w:rsidRPr="00C34B94">
        <w:rPr>
          <w:rFonts w:cs="Times New Roman"/>
        </w:rPr>
        <w:t>непредоставления</w:t>
      </w:r>
      <w:proofErr w:type="spellEnd"/>
      <w:r w:rsidRPr="00C34B94">
        <w:rPr>
          <w:rFonts w:cs="Times New Roman"/>
        </w:rPr>
        <w:t xml:space="preserve"> обязанной стороной обусловленного договором исполнения обязательства либо наличия обстоятельств, очевидно свидетельствующих о том, что такое исполнение не будет произведено в установленный срок, сторона, на которой лежит встречное исполнение, вправе приостановить исполнение своего обязательства либо отказаться от исполнения этого обязательства и потребовать возмещения убытков.)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3. Статья 359</w:t>
      </w:r>
      <w:r>
        <w:rPr>
          <w:rFonts w:cs="Times New Roman"/>
        </w:rPr>
        <w:t xml:space="preserve"> ГК РФ</w:t>
      </w:r>
      <w:r w:rsidRPr="00C34B94">
        <w:rPr>
          <w:rFonts w:cs="Times New Roman"/>
        </w:rPr>
        <w:t xml:space="preserve">. </w:t>
      </w:r>
      <w:proofErr w:type="gramStart"/>
      <w:r w:rsidRPr="00C34B94">
        <w:rPr>
          <w:rFonts w:cs="Times New Roman"/>
        </w:rPr>
        <w:t>Основания удержания (Кредитор, у которого находится вещь, подлежащая передаче должнику либо лицу, указанному должником,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пор, пока соответствующее обязательство не будет исполнено.</w:t>
      </w:r>
      <w:proofErr w:type="gramEnd"/>
      <w:r w:rsidRPr="00C34B94">
        <w:rPr>
          <w:rFonts w:cs="Times New Roman"/>
        </w:rPr>
        <w:t xml:space="preserve"> </w:t>
      </w:r>
      <w:proofErr w:type="gramStart"/>
      <w:r w:rsidRPr="00C34B94">
        <w:rPr>
          <w:rFonts w:cs="Times New Roman"/>
        </w:rPr>
        <w:t>Удержанием вещи могут обеспечиваться также требования хотя и не связанные с оплатой вещи или возмещением издержек на нее и других убытков, но возникшие из обязательства, стороны которого действуют как предприниматели.)</w:t>
      </w:r>
      <w:proofErr w:type="gramEnd"/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4. Статья 475</w:t>
      </w:r>
      <w:r w:rsidR="007B5805">
        <w:rPr>
          <w:rFonts w:cs="Times New Roman"/>
        </w:rPr>
        <w:t xml:space="preserve"> ГК РФ</w:t>
      </w:r>
      <w:r w:rsidRPr="00C34B94">
        <w:rPr>
          <w:rFonts w:cs="Times New Roman"/>
        </w:rPr>
        <w:t xml:space="preserve">. </w:t>
      </w:r>
      <w:proofErr w:type="gramStart"/>
      <w:r w:rsidRPr="00C34B94">
        <w:rPr>
          <w:rFonts w:cs="Times New Roman"/>
        </w:rPr>
        <w:t xml:space="preserve">Последствия передачи товара ненадлежащего качества (Если недостатки товара не были оговорены продавцом, покупатель, которому передан товар </w:t>
      </w:r>
      <w:r w:rsidRPr="00C34B94">
        <w:rPr>
          <w:rFonts w:cs="Times New Roman"/>
        </w:rPr>
        <w:lastRenderedPageBreak/>
        <w:t>ненадлежащего качества, вправе по своему выбору потребовать от продавца:</w:t>
      </w:r>
      <w:r w:rsidR="007B5805">
        <w:rPr>
          <w:rFonts w:cs="Times New Roman"/>
        </w:rPr>
        <w:t xml:space="preserve"> </w:t>
      </w:r>
      <w:r w:rsidRPr="00C34B94">
        <w:rPr>
          <w:rFonts w:cs="Times New Roman"/>
        </w:rPr>
        <w:t>соразмерного уменьшения покупной цены;</w:t>
      </w:r>
      <w:r w:rsidR="007B5805">
        <w:rPr>
          <w:rFonts w:cs="Times New Roman"/>
        </w:rPr>
        <w:t xml:space="preserve"> </w:t>
      </w:r>
      <w:r w:rsidRPr="00C34B94">
        <w:rPr>
          <w:rFonts w:cs="Times New Roman"/>
        </w:rPr>
        <w:t>безвозмездного устранения недостатков товара в разумный срок; возмещения своих расходов на устранение недостатков товара.)</w:t>
      </w:r>
      <w:proofErr w:type="gramEnd"/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 xml:space="preserve">5. Статья 486 </w:t>
      </w:r>
      <w:r w:rsidR="007B5805">
        <w:rPr>
          <w:rFonts w:cs="Times New Roman"/>
        </w:rPr>
        <w:t xml:space="preserve">ГК РФ. </w:t>
      </w:r>
      <w:r w:rsidRPr="00C34B94">
        <w:rPr>
          <w:rFonts w:cs="Times New Roman"/>
        </w:rPr>
        <w:t>Оплата товара (В случаях, когда продавец в соответствии с договором купли-продажи обязан передать покупателю не только товары, которые покупателем не оплачены, но и другие товары, продавец вправе приостановить передачу этих товаров до полной оплаты всех ранее переданных товаров, если иное не предусмотрено законом, иными правовыми актами или договором.)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 xml:space="preserve">6. Статья 723 </w:t>
      </w:r>
      <w:r w:rsidR="007B5805">
        <w:rPr>
          <w:rFonts w:cs="Times New Roman"/>
        </w:rPr>
        <w:t xml:space="preserve">ГК РФ. </w:t>
      </w:r>
      <w:proofErr w:type="gramStart"/>
      <w:r w:rsidR="007B5805">
        <w:rPr>
          <w:rFonts w:cs="Times New Roman"/>
        </w:rPr>
        <w:t>О</w:t>
      </w:r>
      <w:r w:rsidRPr="00C34B94">
        <w:rPr>
          <w:rFonts w:cs="Times New Roman"/>
        </w:rPr>
        <w:t>тветственность подрядчика за ненадлежащее качество работы (В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 своему выбору потребовать от подрядчика</w:t>
      </w:r>
      <w:proofErr w:type="gramEnd"/>
      <w:r w:rsidRPr="00C34B94">
        <w:rPr>
          <w:rFonts w:cs="Times New Roman"/>
        </w:rPr>
        <w:t>:</w:t>
      </w:r>
      <w:r w:rsidR="007B5805">
        <w:rPr>
          <w:rFonts w:cs="Times New Roman"/>
        </w:rPr>
        <w:t xml:space="preserve"> </w:t>
      </w:r>
      <w:r w:rsidRPr="00C34B94">
        <w:rPr>
          <w:rFonts w:cs="Times New Roman"/>
        </w:rPr>
        <w:t>безвозмездного устранения недостатков в разумный срок;</w:t>
      </w:r>
      <w:r w:rsidR="007B5805">
        <w:rPr>
          <w:rFonts w:cs="Times New Roman"/>
        </w:rPr>
        <w:t xml:space="preserve"> </w:t>
      </w:r>
      <w:r w:rsidRPr="00C34B94">
        <w:rPr>
          <w:rFonts w:cs="Times New Roman"/>
        </w:rPr>
        <w:t>соразмерного уменьшения установленной за работу цены;</w:t>
      </w:r>
      <w:r w:rsidR="007B5805">
        <w:rPr>
          <w:rFonts w:cs="Times New Roman"/>
        </w:rPr>
        <w:t xml:space="preserve"> </w:t>
      </w:r>
      <w:r w:rsidRPr="00C34B94">
        <w:rPr>
          <w:rFonts w:cs="Times New Roman"/>
        </w:rPr>
        <w:t>возмещения своих расходов на устранение недостатков, когда право заказчика устранять их предусмотрено в договоре подряда.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proofErr w:type="gramStart"/>
      <w:r w:rsidRPr="00C34B94">
        <w:rPr>
          <w:rFonts w:cs="Times New Roman"/>
        </w:rPr>
        <w:t xml:space="preserve">Способы защиты права делятся на </w:t>
      </w:r>
      <w:r w:rsidRPr="007B5805">
        <w:rPr>
          <w:rFonts w:cs="Times New Roman"/>
          <w:b/>
          <w:i/>
        </w:rPr>
        <w:t>вещно-правовые</w:t>
      </w:r>
      <w:r w:rsidRPr="00C34B94">
        <w:rPr>
          <w:rFonts w:cs="Times New Roman"/>
        </w:rPr>
        <w:t xml:space="preserve"> (абсолютная защита против всех и каждого) и </w:t>
      </w:r>
      <w:r w:rsidRPr="007B5805">
        <w:rPr>
          <w:rFonts w:cs="Times New Roman"/>
          <w:b/>
          <w:i/>
        </w:rPr>
        <w:t>обязательственно-правовые</w:t>
      </w:r>
      <w:r w:rsidRPr="00C34B94">
        <w:rPr>
          <w:rFonts w:cs="Times New Roman"/>
        </w:rPr>
        <w:t xml:space="preserve"> (относительная защита против конкретного нарушителя).</w:t>
      </w:r>
      <w:proofErr w:type="gramEnd"/>
    </w:p>
    <w:p w:rsidR="00C34B94" w:rsidRPr="00C34B94" w:rsidRDefault="007B5805" w:rsidP="00C34B94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В</w:t>
      </w:r>
      <w:r w:rsidR="00C34B94" w:rsidRPr="00C34B94">
        <w:rPr>
          <w:rFonts w:cs="Times New Roman"/>
        </w:rPr>
        <w:t xml:space="preserve">ещно-правовые иски: 1. </w:t>
      </w:r>
      <w:proofErr w:type="spellStart"/>
      <w:r w:rsidR="00C34B94" w:rsidRPr="007B5805">
        <w:rPr>
          <w:rFonts w:cs="Times New Roman"/>
          <w:b/>
          <w:i/>
        </w:rPr>
        <w:t>Виндикационный</w:t>
      </w:r>
      <w:proofErr w:type="spellEnd"/>
      <w:r w:rsidR="00C34B94" w:rsidRPr="007B5805">
        <w:rPr>
          <w:rFonts w:cs="Times New Roman"/>
          <w:b/>
          <w:i/>
        </w:rPr>
        <w:t xml:space="preserve"> иск</w:t>
      </w:r>
      <w:r w:rsidR="00C34B94" w:rsidRPr="00C34B94">
        <w:rPr>
          <w:rFonts w:cs="Times New Roman"/>
        </w:rPr>
        <w:t xml:space="preserve"> - об истребовании имущества из чужого незаконного владения 2. </w:t>
      </w:r>
      <w:proofErr w:type="spellStart"/>
      <w:r w:rsidR="00C34B94" w:rsidRPr="007B5805">
        <w:rPr>
          <w:rFonts w:cs="Times New Roman"/>
          <w:b/>
          <w:i/>
        </w:rPr>
        <w:t>Негаторный</w:t>
      </w:r>
      <w:proofErr w:type="spellEnd"/>
      <w:r w:rsidR="00C34B94" w:rsidRPr="007B5805">
        <w:rPr>
          <w:rFonts w:cs="Times New Roman"/>
          <w:b/>
          <w:i/>
        </w:rPr>
        <w:t xml:space="preserve"> иск</w:t>
      </w:r>
      <w:r w:rsidR="00C34B94" w:rsidRPr="00C34B94">
        <w:rPr>
          <w:rFonts w:cs="Times New Roman"/>
        </w:rPr>
        <w:t xml:space="preserve"> - иск об устранении нарушений, не связанных с лишением владения; 3. </w:t>
      </w:r>
      <w:r>
        <w:rPr>
          <w:rFonts w:cs="Times New Roman"/>
        </w:rPr>
        <w:t>И</w:t>
      </w:r>
      <w:r w:rsidR="00C34B94" w:rsidRPr="00C34B94">
        <w:rPr>
          <w:rFonts w:cs="Times New Roman"/>
        </w:rPr>
        <w:t>ск о признании права собственности.</w:t>
      </w:r>
    </w:p>
    <w:p w:rsidR="00C34B94" w:rsidRPr="00C34B94" w:rsidRDefault="007B5805" w:rsidP="00C34B94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О</w:t>
      </w:r>
      <w:r w:rsidR="00C34B94" w:rsidRPr="00C34B94">
        <w:rPr>
          <w:rFonts w:cs="Times New Roman"/>
        </w:rPr>
        <w:t>бязательственно-правовые иски: защиты вытекает из договорных отношений и осуществляется путем подачи следующих исков:</w:t>
      </w:r>
    </w:p>
    <w:p w:rsidR="00C34B94" w:rsidRPr="007B5805" w:rsidRDefault="00C34B94" w:rsidP="007B5805">
      <w:pPr>
        <w:pStyle w:val="a4"/>
        <w:numPr>
          <w:ilvl w:val="0"/>
          <w:numId w:val="2"/>
        </w:numPr>
        <w:spacing w:line="276" w:lineRule="auto"/>
        <w:ind w:left="426" w:hanging="294"/>
        <w:jc w:val="both"/>
      </w:pPr>
      <w:r w:rsidRPr="007B5805">
        <w:t>о возмещении вреда;</w:t>
      </w:r>
    </w:p>
    <w:p w:rsidR="00C34B94" w:rsidRPr="007B5805" w:rsidRDefault="00C34B94" w:rsidP="007B5805">
      <w:pPr>
        <w:pStyle w:val="a4"/>
        <w:numPr>
          <w:ilvl w:val="0"/>
          <w:numId w:val="2"/>
        </w:numPr>
        <w:spacing w:line="276" w:lineRule="auto"/>
        <w:ind w:left="426" w:hanging="294"/>
        <w:jc w:val="both"/>
      </w:pPr>
      <w:r w:rsidRPr="007B5805">
        <w:t xml:space="preserve">неосновательном </w:t>
      </w:r>
      <w:proofErr w:type="gramStart"/>
      <w:r w:rsidRPr="007B5805">
        <w:t>обогащении</w:t>
      </w:r>
      <w:proofErr w:type="gramEnd"/>
      <w:r w:rsidRPr="007B5805">
        <w:t>;</w:t>
      </w:r>
    </w:p>
    <w:p w:rsidR="00C34B94" w:rsidRPr="007B5805" w:rsidRDefault="00C34B94" w:rsidP="007B5805">
      <w:pPr>
        <w:pStyle w:val="a4"/>
        <w:numPr>
          <w:ilvl w:val="0"/>
          <w:numId w:val="2"/>
        </w:numPr>
        <w:spacing w:line="276" w:lineRule="auto"/>
        <w:ind w:left="426" w:hanging="294"/>
        <w:jc w:val="both"/>
      </w:pPr>
      <w:proofErr w:type="gramStart"/>
      <w:r w:rsidRPr="007B5805">
        <w:t>возврате</w:t>
      </w:r>
      <w:proofErr w:type="gramEnd"/>
      <w:r w:rsidRPr="007B5805">
        <w:t xml:space="preserve"> вещей, предоставленных по договору.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Обязательственно-правовые иски могут быть основаны на договорах, а также вытекать из внедоговорных обязательств. Это: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1. иски о возмещении убытков, причиненных неисполнением или ненадлежащим исполнением договоров. Применение обязательственно-правовых средств защиты права собственности на базе договорных отношений</w:t>
      </w:r>
      <w:r w:rsidR="007B5805">
        <w:rPr>
          <w:rFonts w:cs="Times New Roman"/>
        </w:rPr>
        <w:t>,</w:t>
      </w:r>
      <w:r w:rsidRPr="00C34B94">
        <w:rPr>
          <w:rFonts w:cs="Times New Roman"/>
        </w:rPr>
        <w:t xml:space="preserve"> зависит от предмета договора, нарушенного договорного обязательства, от конкретного вида договора. При этом защита основывается на общих нормах обязательственного права и нормах, рассчитанных на обязательства определенного вида. Так, согласно ст. 398 ГК РФ в случае неисполнения обязательства передать индивидуально-определенную вещь в собственность кредитор вправе требовать отобрания этой вещи у должника и передачи </w:t>
      </w:r>
      <w:r w:rsidR="007B5805">
        <w:rPr>
          <w:rFonts w:cs="Times New Roman"/>
        </w:rPr>
        <w:t>е</w:t>
      </w:r>
      <w:r w:rsidRPr="00C34B94">
        <w:rPr>
          <w:rFonts w:cs="Times New Roman"/>
        </w:rPr>
        <w:t>е ему, кредитору.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Обязанность передать имущество приобретателю, в результате чего у него возникает право собственности, предусмотрена как основная в нормах, регулирующих ряд отдельных видов договоров (ст. 454, 506 ГК РФ и др.);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2. иски о возврате вещей, предоставленных в пользование по договору. Согласно ГК РФ возвращаемая вещь должна быть в том же состоянии, в каком должник получил ее, с учетом нормального износа, или в состоянии, обусловленном договором (ст. 622 ГК РФ). В целом, по смыслу гражданского законодательства, лицо, у которого находится чье-либо имущество, отвечает перед собственником за утрату, недостачу или повреждение имущества. Однако закон устанавливает ограничение ответственности обязанного лица. Оно заключается в том, что лицо, не исполнившее своего обязательства по сохранению чужого имущества,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ответственности;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 xml:space="preserve">3. иски о возмещении причиненного имущественного вреда. Статья 1064 ГК РФ обязывает лицо, причинившее имущественный вред, возместить его в полном объеме. Закон предусматривает возмещение вреда в двух формах: </w:t>
      </w:r>
      <w:proofErr w:type="gramStart"/>
      <w:r w:rsidRPr="00C34B94">
        <w:rPr>
          <w:rFonts w:cs="Times New Roman"/>
        </w:rPr>
        <w:t>натуральной</w:t>
      </w:r>
      <w:proofErr w:type="gramEnd"/>
      <w:r w:rsidRPr="00C34B94">
        <w:rPr>
          <w:rFonts w:cs="Times New Roman"/>
        </w:rPr>
        <w:t xml:space="preserve"> (вещественной) и денежной (возмещение убытков).</w:t>
      </w:r>
    </w:p>
    <w:p w:rsidR="00C34B94" w:rsidRPr="00C34B94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proofErr w:type="gramStart"/>
      <w:r w:rsidRPr="00C34B94">
        <w:rPr>
          <w:rFonts w:cs="Times New Roman"/>
        </w:rPr>
        <w:t>Если вещи собственника причинен вред, в результате которого невозможно восстановление цельности испорченной вещи либо ее каких-либо качеств, которые позволяют использовать функциональные, потребительские и прочие качества ве</w:t>
      </w:r>
      <w:r w:rsidR="000C6EBE">
        <w:rPr>
          <w:rFonts w:cs="Times New Roman"/>
        </w:rPr>
        <w:t>щ</w:t>
      </w:r>
      <w:r w:rsidRPr="00C34B94">
        <w:rPr>
          <w:rFonts w:cs="Times New Roman"/>
        </w:rPr>
        <w:t>и, и при этом вещь остается во владении, пользовании и распоряжении собственника, и никакие третьи лица не мешают собственнику использовать эту вещь, либо индивидуально-определенная вещь утрачена необратимым образом, то в этом случае возможна только компенсационная</w:t>
      </w:r>
      <w:proofErr w:type="gramEnd"/>
      <w:r w:rsidRPr="00C34B94">
        <w:rPr>
          <w:rFonts w:cs="Times New Roman"/>
        </w:rPr>
        <w:t xml:space="preserve"> форма восстановления прав </w:t>
      </w:r>
      <w:proofErr w:type="gramStart"/>
      <w:r w:rsidRPr="00C34B94">
        <w:rPr>
          <w:rFonts w:cs="Times New Roman"/>
        </w:rPr>
        <w:t>собственника</w:t>
      </w:r>
      <w:proofErr w:type="gramEnd"/>
      <w:r w:rsidRPr="00C34B94">
        <w:rPr>
          <w:rFonts w:cs="Times New Roman"/>
        </w:rPr>
        <w:t xml:space="preserve"> по поводу утраченного или испорченного имущества. Собственник может в судебном порядке возложить гражданско-правовую ответственность в форме компенсации причиненного ущерба на то лицо, которое стало причиной утраты или порчи имущества. При этом между действием или бездействием </w:t>
      </w:r>
      <w:proofErr w:type="spellStart"/>
      <w:r w:rsidRPr="00C34B94">
        <w:rPr>
          <w:rFonts w:cs="Times New Roman"/>
        </w:rPr>
        <w:t>причинителя</w:t>
      </w:r>
      <w:proofErr w:type="spellEnd"/>
      <w:r w:rsidRPr="00C34B94">
        <w:rPr>
          <w:rFonts w:cs="Times New Roman"/>
        </w:rPr>
        <w:t xml:space="preserve"> вреда и последовавшим ущербом должна быть причинная связь.</w:t>
      </w:r>
    </w:p>
    <w:p w:rsidR="00B47B6D" w:rsidRDefault="00C34B94" w:rsidP="00C34B94">
      <w:pPr>
        <w:spacing w:line="276" w:lineRule="auto"/>
        <w:ind w:firstLine="567"/>
        <w:jc w:val="both"/>
        <w:rPr>
          <w:rFonts w:cs="Times New Roman"/>
        </w:rPr>
      </w:pPr>
      <w:r w:rsidRPr="00C34B94">
        <w:rPr>
          <w:rFonts w:cs="Times New Roman"/>
        </w:rPr>
        <w:t>К иным способам защиты прав собственности относятся нормы о признании сделок недействительными, последствиях явки гражданина, признанного безвестно отсутствующим или объявленного умершим, и др</w:t>
      </w:r>
      <w:r w:rsidR="000C6EBE">
        <w:rPr>
          <w:rFonts w:cs="Times New Roman"/>
        </w:rPr>
        <w:t>.</w:t>
      </w:r>
    </w:p>
    <w:p w:rsidR="00D067A5" w:rsidRDefault="00D067A5" w:rsidP="00C34B94">
      <w:pPr>
        <w:spacing w:line="276" w:lineRule="auto"/>
        <w:ind w:firstLine="567"/>
        <w:jc w:val="both"/>
        <w:rPr>
          <w:rFonts w:cs="Times New Roman"/>
        </w:rPr>
      </w:pPr>
    </w:p>
    <w:p w:rsidR="00D067A5" w:rsidRPr="00C34B94" w:rsidRDefault="00D067A5" w:rsidP="00C34B94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Домашнее задание: переписать и изучить лекцию, ст. 8 – 16.1 ГК РФ.</w:t>
      </w:r>
      <w:bookmarkStart w:id="0" w:name="_GoBack"/>
      <w:bookmarkEnd w:id="0"/>
    </w:p>
    <w:sectPr w:rsidR="00D067A5" w:rsidRPr="00C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6C1"/>
    <w:multiLevelType w:val="hybridMultilevel"/>
    <w:tmpl w:val="667E6DB8"/>
    <w:lvl w:ilvl="0" w:tplc="1A9C2024">
      <w:numFmt w:val="bullet"/>
      <w:lvlText w:val="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EE049E"/>
    <w:multiLevelType w:val="hybridMultilevel"/>
    <w:tmpl w:val="946459E2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630F76"/>
    <w:multiLevelType w:val="hybridMultilevel"/>
    <w:tmpl w:val="B21ED44C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94"/>
    <w:rsid w:val="00000B35"/>
    <w:rsid w:val="000129EA"/>
    <w:rsid w:val="00032618"/>
    <w:rsid w:val="000378E1"/>
    <w:rsid w:val="00040194"/>
    <w:rsid w:val="000477FB"/>
    <w:rsid w:val="0004787F"/>
    <w:rsid w:val="00047E3C"/>
    <w:rsid w:val="00057B2B"/>
    <w:rsid w:val="00061ACF"/>
    <w:rsid w:val="000653EB"/>
    <w:rsid w:val="00065C25"/>
    <w:rsid w:val="00067795"/>
    <w:rsid w:val="00070098"/>
    <w:rsid w:val="00084E7E"/>
    <w:rsid w:val="00091ED6"/>
    <w:rsid w:val="00092EA2"/>
    <w:rsid w:val="000A7B20"/>
    <w:rsid w:val="000B37BE"/>
    <w:rsid w:val="000B4012"/>
    <w:rsid w:val="000B4842"/>
    <w:rsid w:val="000C6EBE"/>
    <w:rsid w:val="000C7C1C"/>
    <w:rsid w:val="000D0009"/>
    <w:rsid w:val="000D25F5"/>
    <w:rsid w:val="000D390A"/>
    <w:rsid w:val="000E3AE9"/>
    <w:rsid w:val="00100A2C"/>
    <w:rsid w:val="00103A91"/>
    <w:rsid w:val="00105FD1"/>
    <w:rsid w:val="00111E57"/>
    <w:rsid w:val="00114E17"/>
    <w:rsid w:val="00115A9A"/>
    <w:rsid w:val="00117A85"/>
    <w:rsid w:val="00117F8A"/>
    <w:rsid w:val="00121249"/>
    <w:rsid w:val="0012183F"/>
    <w:rsid w:val="001231E8"/>
    <w:rsid w:val="00127B41"/>
    <w:rsid w:val="00127B57"/>
    <w:rsid w:val="0013238B"/>
    <w:rsid w:val="0013465A"/>
    <w:rsid w:val="00150561"/>
    <w:rsid w:val="00155946"/>
    <w:rsid w:val="00160026"/>
    <w:rsid w:val="00163575"/>
    <w:rsid w:val="001639AC"/>
    <w:rsid w:val="00166A8E"/>
    <w:rsid w:val="00167D03"/>
    <w:rsid w:val="0017051C"/>
    <w:rsid w:val="00185E21"/>
    <w:rsid w:val="0019274B"/>
    <w:rsid w:val="001A74E8"/>
    <w:rsid w:val="001B1E83"/>
    <w:rsid w:val="001B2CC0"/>
    <w:rsid w:val="001B3FD1"/>
    <w:rsid w:val="001B5AC3"/>
    <w:rsid w:val="001C221F"/>
    <w:rsid w:val="001E3AE7"/>
    <w:rsid w:val="001E6C27"/>
    <w:rsid w:val="001F0331"/>
    <w:rsid w:val="001F09FE"/>
    <w:rsid w:val="001F127C"/>
    <w:rsid w:val="001F2802"/>
    <w:rsid w:val="00203248"/>
    <w:rsid w:val="00203360"/>
    <w:rsid w:val="00204E65"/>
    <w:rsid w:val="002165F1"/>
    <w:rsid w:val="00216638"/>
    <w:rsid w:val="00217B7A"/>
    <w:rsid w:val="00217D77"/>
    <w:rsid w:val="0022160D"/>
    <w:rsid w:val="002256AC"/>
    <w:rsid w:val="0023776A"/>
    <w:rsid w:val="00240ACA"/>
    <w:rsid w:val="00265992"/>
    <w:rsid w:val="002721B3"/>
    <w:rsid w:val="002775FC"/>
    <w:rsid w:val="00281125"/>
    <w:rsid w:val="00284E46"/>
    <w:rsid w:val="00285509"/>
    <w:rsid w:val="002919F6"/>
    <w:rsid w:val="00295F3B"/>
    <w:rsid w:val="002970C5"/>
    <w:rsid w:val="0029729C"/>
    <w:rsid w:val="002A07EC"/>
    <w:rsid w:val="002C09C8"/>
    <w:rsid w:val="002C2C78"/>
    <w:rsid w:val="002D037E"/>
    <w:rsid w:val="002D48FA"/>
    <w:rsid w:val="002D66D2"/>
    <w:rsid w:val="002E5A73"/>
    <w:rsid w:val="002E7F66"/>
    <w:rsid w:val="002F2ACE"/>
    <w:rsid w:val="00301461"/>
    <w:rsid w:val="00302BE7"/>
    <w:rsid w:val="003041E4"/>
    <w:rsid w:val="00305764"/>
    <w:rsid w:val="003065DB"/>
    <w:rsid w:val="00322A82"/>
    <w:rsid w:val="003236C4"/>
    <w:rsid w:val="00334FD9"/>
    <w:rsid w:val="00340FC8"/>
    <w:rsid w:val="00344234"/>
    <w:rsid w:val="003451E7"/>
    <w:rsid w:val="003614BE"/>
    <w:rsid w:val="00372A3E"/>
    <w:rsid w:val="00384A3F"/>
    <w:rsid w:val="00385FF7"/>
    <w:rsid w:val="0039341C"/>
    <w:rsid w:val="00395783"/>
    <w:rsid w:val="00397EEE"/>
    <w:rsid w:val="003B5D01"/>
    <w:rsid w:val="003B70C9"/>
    <w:rsid w:val="003C0285"/>
    <w:rsid w:val="003C6693"/>
    <w:rsid w:val="003D13F7"/>
    <w:rsid w:val="003D6EFB"/>
    <w:rsid w:val="003D7FEA"/>
    <w:rsid w:val="003E1B05"/>
    <w:rsid w:val="003E1D4D"/>
    <w:rsid w:val="004007B3"/>
    <w:rsid w:val="00413263"/>
    <w:rsid w:val="00413962"/>
    <w:rsid w:val="00415018"/>
    <w:rsid w:val="00424618"/>
    <w:rsid w:val="00424FC8"/>
    <w:rsid w:val="00432429"/>
    <w:rsid w:val="004350AF"/>
    <w:rsid w:val="0044444E"/>
    <w:rsid w:val="00450492"/>
    <w:rsid w:val="004554BA"/>
    <w:rsid w:val="00455F2E"/>
    <w:rsid w:val="00464AB8"/>
    <w:rsid w:val="0048046F"/>
    <w:rsid w:val="0048286C"/>
    <w:rsid w:val="0048556D"/>
    <w:rsid w:val="0048567E"/>
    <w:rsid w:val="004933EA"/>
    <w:rsid w:val="004A37B2"/>
    <w:rsid w:val="004A6460"/>
    <w:rsid w:val="004B3D1E"/>
    <w:rsid w:val="004C04F0"/>
    <w:rsid w:val="004C3FA0"/>
    <w:rsid w:val="004C4D36"/>
    <w:rsid w:val="004C5834"/>
    <w:rsid w:val="004C6F66"/>
    <w:rsid w:val="004D03E9"/>
    <w:rsid w:val="004E3785"/>
    <w:rsid w:val="004F5F05"/>
    <w:rsid w:val="00500660"/>
    <w:rsid w:val="00502870"/>
    <w:rsid w:val="005100D1"/>
    <w:rsid w:val="00515EAA"/>
    <w:rsid w:val="00523F1D"/>
    <w:rsid w:val="00545DE3"/>
    <w:rsid w:val="00551043"/>
    <w:rsid w:val="00551A12"/>
    <w:rsid w:val="00555E54"/>
    <w:rsid w:val="005617B5"/>
    <w:rsid w:val="00570D17"/>
    <w:rsid w:val="005754AC"/>
    <w:rsid w:val="00581FBB"/>
    <w:rsid w:val="00591ECF"/>
    <w:rsid w:val="0059655E"/>
    <w:rsid w:val="005A4668"/>
    <w:rsid w:val="005B41E4"/>
    <w:rsid w:val="005B6310"/>
    <w:rsid w:val="005C7A41"/>
    <w:rsid w:val="005D271B"/>
    <w:rsid w:val="005D4CCA"/>
    <w:rsid w:val="005E0A68"/>
    <w:rsid w:val="005E22ED"/>
    <w:rsid w:val="005E4500"/>
    <w:rsid w:val="005F5FB7"/>
    <w:rsid w:val="005F6904"/>
    <w:rsid w:val="00600284"/>
    <w:rsid w:val="0061336A"/>
    <w:rsid w:val="00613573"/>
    <w:rsid w:val="00620410"/>
    <w:rsid w:val="0063132F"/>
    <w:rsid w:val="006323F9"/>
    <w:rsid w:val="00632D53"/>
    <w:rsid w:val="00633772"/>
    <w:rsid w:val="00633F5F"/>
    <w:rsid w:val="0063773C"/>
    <w:rsid w:val="00641688"/>
    <w:rsid w:val="0064195C"/>
    <w:rsid w:val="006427DA"/>
    <w:rsid w:val="0064373E"/>
    <w:rsid w:val="006451EA"/>
    <w:rsid w:val="006543FC"/>
    <w:rsid w:val="00662403"/>
    <w:rsid w:val="006650C0"/>
    <w:rsid w:val="0067159B"/>
    <w:rsid w:val="00671883"/>
    <w:rsid w:val="006740FA"/>
    <w:rsid w:val="00685D5C"/>
    <w:rsid w:val="00692179"/>
    <w:rsid w:val="006A014E"/>
    <w:rsid w:val="006A7A7E"/>
    <w:rsid w:val="006B0331"/>
    <w:rsid w:val="006B6A46"/>
    <w:rsid w:val="006B7301"/>
    <w:rsid w:val="006C028A"/>
    <w:rsid w:val="006C19F9"/>
    <w:rsid w:val="006C1C2B"/>
    <w:rsid w:val="006D038F"/>
    <w:rsid w:val="006E03B7"/>
    <w:rsid w:val="006E73E9"/>
    <w:rsid w:val="006F4703"/>
    <w:rsid w:val="006F5572"/>
    <w:rsid w:val="006F7225"/>
    <w:rsid w:val="00704B0B"/>
    <w:rsid w:val="007129D0"/>
    <w:rsid w:val="0071354B"/>
    <w:rsid w:val="00713C76"/>
    <w:rsid w:val="007145EB"/>
    <w:rsid w:val="007155D8"/>
    <w:rsid w:val="00720FC4"/>
    <w:rsid w:val="007263C4"/>
    <w:rsid w:val="0073272D"/>
    <w:rsid w:val="0073690F"/>
    <w:rsid w:val="00745374"/>
    <w:rsid w:val="0075047D"/>
    <w:rsid w:val="0075139B"/>
    <w:rsid w:val="00753F12"/>
    <w:rsid w:val="00754A2E"/>
    <w:rsid w:val="007615AD"/>
    <w:rsid w:val="00771B02"/>
    <w:rsid w:val="00773FE4"/>
    <w:rsid w:val="00775ADE"/>
    <w:rsid w:val="00775F16"/>
    <w:rsid w:val="0078267B"/>
    <w:rsid w:val="00790384"/>
    <w:rsid w:val="007907B0"/>
    <w:rsid w:val="00797012"/>
    <w:rsid w:val="007A3799"/>
    <w:rsid w:val="007A4721"/>
    <w:rsid w:val="007B3403"/>
    <w:rsid w:val="007B5805"/>
    <w:rsid w:val="007C45D3"/>
    <w:rsid w:val="007C7ED6"/>
    <w:rsid w:val="007E2FEE"/>
    <w:rsid w:val="007F28E5"/>
    <w:rsid w:val="008001C1"/>
    <w:rsid w:val="008031D8"/>
    <w:rsid w:val="00807E0B"/>
    <w:rsid w:val="00807FC9"/>
    <w:rsid w:val="00814D5A"/>
    <w:rsid w:val="008156D2"/>
    <w:rsid w:val="00826339"/>
    <w:rsid w:val="00830DE8"/>
    <w:rsid w:val="0084480E"/>
    <w:rsid w:val="00856973"/>
    <w:rsid w:val="00863D92"/>
    <w:rsid w:val="00864F29"/>
    <w:rsid w:val="00867A94"/>
    <w:rsid w:val="00875113"/>
    <w:rsid w:val="00890E28"/>
    <w:rsid w:val="008921C2"/>
    <w:rsid w:val="00893AB7"/>
    <w:rsid w:val="008A1FC5"/>
    <w:rsid w:val="008A22C8"/>
    <w:rsid w:val="008A714D"/>
    <w:rsid w:val="008B017A"/>
    <w:rsid w:val="008B085C"/>
    <w:rsid w:val="008B1EAC"/>
    <w:rsid w:val="008B4F12"/>
    <w:rsid w:val="008C6EC5"/>
    <w:rsid w:val="008D28C5"/>
    <w:rsid w:val="008D408D"/>
    <w:rsid w:val="008D4BBB"/>
    <w:rsid w:val="008D7C2C"/>
    <w:rsid w:val="008E4E88"/>
    <w:rsid w:val="008F407C"/>
    <w:rsid w:val="00902050"/>
    <w:rsid w:val="0092650E"/>
    <w:rsid w:val="0093041C"/>
    <w:rsid w:val="00940344"/>
    <w:rsid w:val="009442B3"/>
    <w:rsid w:val="00946C15"/>
    <w:rsid w:val="009533BF"/>
    <w:rsid w:val="009566B9"/>
    <w:rsid w:val="00960849"/>
    <w:rsid w:val="00962F98"/>
    <w:rsid w:val="009634F5"/>
    <w:rsid w:val="00986A30"/>
    <w:rsid w:val="00990168"/>
    <w:rsid w:val="009910C7"/>
    <w:rsid w:val="009916A3"/>
    <w:rsid w:val="00991D3A"/>
    <w:rsid w:val="009A201C"/>
    <w:rsid w:val="009B70B2"/>
    <w:rsid w:val="009B7D64"/>
    <w:rsid w:val="009C0A2A"/>
    <w:rsid w:val="009C2FA6"/>
    <w:rsid w:val="009C7A45"/>
    <w:rsid w:val="009C7A46"/>
    <w:rsid w:val="009D04EB"/>
    <w:rsid w:val="009D2BCD"/>
    <w:rsid w:val="009D4E2F"/>
    <w:rsid w:val="009D628C"/>
    <w:rsid w:val="009D7257"/>
    <w:rsid w:val="009E39A6"/>
    <w:rsid w:val="009E726A"/>
    <w:rsid w:val="009F0B75"/>
    <w:rsid w:val="009F434D"/>
    <w:rsid w:val="00A02B92"/>
    <w:rsid w:val="00A051AF"/>
    <w:rsid w:val="00A055E8"/>
    <w:rsid w:val="00A06E8A"/>
    <w:rsid w:val="00A12CBE"/>
    <w:rsid w:val="00A13359"/>
    <w:rsid w:val="00A13A9F"/>
    <w:rsid w:val="00A2135E"/>
    <w:rsid w:val="00A249D6"/>
    <w:rsid w:val="00A24D94"/>
    <w:rsid w:val="00A2576B"/>
    <w:rsid w:val="00A3111A"/>
    <w:rsid w:val="00A31624"/>
    <w:rsid w:val="00A33FE1"/>
    <w:rsid w:val="00A42FF8"/>
    <w:rsid w:val="00A478C2"/>
    <w:rsid w:val="00A515A2"/>
    <w:rsid w:val="00A5530D"/>
    <w:rsid w:val="00A5636D"/>
    <w:rsid w:val="00A56EE2"/>
    <w:rsid w:val="00A61A66"/>
    <w:rsid w:val="00A75D59"/>
    <w:rsid w:val="00A76483"/>
    <w:rsid w:val="00A76B25"/>
    <w:rsid w:val="00A77D0B"/>
    <w:rsid w:val="00A92F0F"/>
    <w:rsid w:val="00A9545D"/>
    <w:rsid w:val="00AA0302"/>
    <w:rsid w:val="00AA15FC"/>
    <w:rsid w:val="00AB74D4"/>
    <w:rsid w:val="00AB74D5"/>
    <w:rsid w:val="00AC163F"/>
    <w:rsid w:val="00AC4E3E"/>
    <w:rsid w:val="00AC687A"/>
    <w:rsid w:val="00AD39C6"/>
    <w:rsid w:val="00AF491E"/>
    <w:rsid w:val="00AF4F2D"/>
    <w:rsid w:val="00AF664F"/>
    <w:rsid w:val="00AF75A5"/>
    <w:rsid w:val="00B11AEF"/>
    <w:rsid w:val="00B15CA4"/>
    <w:rsid w:val="00B16312"/>
    <w:rsid w:val="00B17833"/>
    <w:rsid w:val="00B21597"/>
    <w:rsid w:val="00B22F7C"/>
    <w:rsid w:val="00B254FF"/>
    <w:rsid w:val="00B361F3"/>
    <w:rsid w:val="00B42DD3"/>
    <w:rsid w:val="00B46329"/>
    <w:rsid w:val="00B4694C"/>
    <w:rsid w:val="00B47B6D"/>
    <w:rsid w:val="00B531EC"/>
    <w:rsid w:val="00B566AE"/>
    <w:rsid w:val="00B620ED"/>
    <w:rsid w:val="00B658B8"/>
    <w:rsid w:val="00B76388"/>
    <w:rsid w:val="00B81A9E"/>
    <w:rsid w:val="00B848E4"/>
    <w:rsid w:val="00B91D19"/>
    <w:rsid w:val="00B97EA5"/>
    <w:rsid w:val="00BA2EAF"/>
    <w:rsid w:val="00BA32F6"/>
    <w:rsid w:val="00BA5920"/>
    <w:rsid w:val="00BA6570"/>
    <w:rsid w:val="00BB1702"/>
    <w:rsid w:val="00BB4867"/>
    <w:rsid w:val="00BB491D"/>
    <w:rsid w:val="00BB499A"/>
    <w:rsid w:val="00BB5ECC"/>
    <w:rsid w:val="00BC0E37"/>
    <w:rsid w:val="00BD67E2"/>
    <w:rsid w:val="00BE139B"/>
    <w:rsid w:val="00BE15CF"/>
    <w:rsid w:val="00BF19CC"/>
    <w:rsid w:val="00BF6BC2"/>
    <w:rsid w:val="00C00F5C"/>
    <w:rsid w:val="00C01577"/>
    <w:rsid w:val="00C03B66"/>
    <w:rsid w:val="00C17138"/>
    <w:rsid w:val="00C238F6"/>
    <w:rsid w:val="00C310A9"/>
    <w:rsid w:val="00C347BC"/>
    <w:rsid w:val="00C34B94"/>
    <w:rsid w:val="00C34F24"/>
    <w:rsid w:val="00C40292"/>
    <w:rsid w:val="00C41E3D"/>
    <w:rsid w:val="00C44B6A"/>
    <w:rsid w:val="00C4553C"/>
    <w:rsid w:val="00C5361C"/>
    <w:rsid w:val="00C56B89"/>
    <w:rsid w:val="00C5711D"/>
    <w:rsid w:val="00C60193"/>
    <w:rsid w:val="00C63EE0"/>
    <w:rsid w:val="00C87348"/>
    <w:rsid w:val="00C876C6"/>
    <w:rsid w:val="00C9274E"/>
    <w:rsid w:val="00C92A06"/>
    <w:rsid w:val="00C93447"/>
    <w:rsid w:val="00C97906"/>
    <w:rsid w:val="00CA1A77"/>
    <w:rsid w:val="00CA1C96"/>
    <w:rsid w:val="00CB4DF3"/>
    <w:rsid w:val="00CB6F0A"/>
    <w:rsid w:val="00CB786D"/>
    <w:rsid w:val="00CC2022"/>
    <w:rsid w:val="00CC331C"/>
    <w:rsid w:val="00CC53FE"/>
    <w:rsid w:val="00CC7F77"/>
    <w:rsid w:val="00CF28DF"/>
    <w:rsid w:val="00CF3302"/>
    <w:rsid w:val="00CF4035"/>
    <w:rsid w:val="00D003D5"/>
    <w:rsid w:val="00D03D46"/>
    <w:rsid w:val="00D0544A"/>
    <w:rsid w:val="00D067A5"/>
    <w:rsid w:val="00D07969"/>
    <w:rsid w:val="00D13E9E"/>
    <w:rsid w:val="00D173DD"/>
    <w:rsid w:val="00D25C54"/>
    <w:rsid w:val="00D31F96"/>
    <w:rsid w:val="00D3241F"/>
    <w:rsid w:val="00D32D81"/>
    <w:rsid w:val="00D34BFF"/>
    <w:rsid w:val="00D423F1"/>
    <w:rsid w:val="00D75FC5"/>
    <w:rsid w:val="00D833BA"/>
    <w:rsid w:val="00D947AD"/>
    <w:rsid w:val="00D950BB"/>
    <w:rsid w:val="00DA6E8A"/>
    <w:rsid w:val="00DA79EC"/>
    <w:rsid w:val="00DB54D3"/>
    <w:rsid w:val="00DB7AA6"/>
    <w:rsid w:val="00DC0C99"/>
    <w:rsid w:val="00DC1799"/>
    <w:rsid w:val="00DC58E2"/>
    <w:rsid w:val="00DD05B1"/>
    <w:rsid w:val="00DD0FF2"/>
    <w:rsid w:val="00DD7A72"/>
    <w:rsid w:val="00DE621E"/>
    <w:rsid w:val="00DF0F85"/>
    <w:rsid w:val="00DF6F73"/>
    <w:rsid w:val="00E06223"/>
    <w:rsid w:val="00E1339F"/>
    <w:rsid w:val="00E14B35"/>
    <w:rsid w:val="00E2148B"/>
    <w:rsid w:val="00E24C7F"/>
    <w:rsid w:val="00E27250"/>
    <w:rsid w:val="00E31974"/>
    <w:rsid w:val="00E458EC"/>
    <w:rsid w:val="00E465FA"/>
    <w:rsid w:val="00E5102A"/>
    <w:rsid w:val="00E51473"/>
    <w:rsid w:val="00E53B89"/>
    <w:rsid w:val="00E6299B"/>
    <w:rsid w:val="00E70E8F"/>
    <w:rsid w:val="00E74B2F"/>
    <w:rsid w:val="00E77A93"/>
    <w:rsid w:val="00E77C66"/>
    <w:rsid w:val="00E80283"/>
    <w:rsid w:val="00E83B27"/>
    <w:rsid w:val="00E85777"/>
    <w:rsid w:val="00E96CF9"/>
    <w:rsid w:val="00E972FF"/>
    <w:rsid w:val="00EA2791"/>
    <w:rsid w:val="00EA7CD9"/>
    <w:rsid w:val="00EB2F17"/>
    <w:rsid w:val="00EB4EF7"/>
    <w:rsid w:val="00EC36DD"/>
    <w:rsid w:val="00EC3CF1"/>
    <w:rsid w:val="00EC4011"/>
    <w:rsid w:val="00ED0DCA"/>
    <w:rsid w:val="00ED449A"/>
    <w:rsid w:val="00ED4FE0"/>
    <w:rsid w:val="00EE140F"/>
    <w:rsid w:val="00EE3A90"/>
    <w:rsid w:val="00EE3E9E"/>
    <w:rsid w:val="00F02BD8"/>
    <w:rsid w:val="00F03FEA"/>
    <w:rsid w:val="00F0428C"/>
    <w:rsid w:val="00F22E43"/>
    <w:rsid w:val="00F27B16"/>
    <w:rsid w:val="00F27F0F"/>
    <w:rsid w:val="00F42E2D"/>
    <w:rsid w:val="00F4689A"/>
    <w:rsid w:val="00F474B2"/>
    <w:rsid w:val="00F553AA"/>
    <w:rsid w:val="00F73AFF"/>
    <w:rsid w:val="00F77A45"/>
    <w:rsid w:val="00F81475"/>
    <w:rsid w:val="00F83866"/>
    <w:rsid w:val="00F91028"/>
    <w:rsid w:val="00F942A2"/>
    <w:rsid w:val="00FA2140"/>
    <w:rsid w:val="00FA5F8C"/>
    <w:rsid w:val="00FC215F"/>
    <w:rsid w:val="00FC3CA4"/>
    <w:rsid w:val="00FC4EF5"/>
    <w:rsid w:val="00FD6BD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Гумфак</dc:creator>
  <cp:lastModifiedBy>Гумфак</cp:lastModifiedBy>
  <cp:revision>3</cp:revision>
  <dcterms:created xsi:type="dcterms:W3CDTF">2020-04-28T07:52:00Z</dcterms:created>
  <dcterms:modified xsi:type="dcterms:W3CDTF">2020-04-29T07:56:00Z</dcterms:modified>
</cp:coreProperties>
</file>