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0F" w:rsidRDefault="00B5570F" w:rsidP="00D83B6E">
      <w:pPr>
        <w:jc w:val="center"/>
        <w:rPr>
          <w:b/>
        </w:rPr>
      </w:pPr>
      <w:r w:rsidRPr="00D83B6E">
        <w:rPr>
          <w:b/>
        </w:rPr>
        <w:t>ВАРИАНТ № 2</w:t>
      </w:r>
    </w:p>
    <w:p w:rsidR="00D83B6E" w:rsidRPr="00D83B6E" w:rsidRDefault="00D83B6E" w:rsidP="00D83B6E">
      <w:pPr>
        <w:jc w:val="center"/>
        <w:rPr>
          <w:b/>
        </w:rPr>
      </w:pPr>
    </w:p>
    <w:p w:rsidR="00B5570F" w:rsidRDefault="00B5570F" w:rsidP="00D83B6E">
      <w:pPr>
        <w:jc w:val="center"/>
        <w:rPr>
          <w:b/>
        </w:rPr>
      </w:pPr>
      <w:r w:rsidRPr="00D83B6E">
        <w:rPr>
          <w:b/>
        </w:rPr>
        <w:t>Задача № 1</w:t>
      </w:r>
    </w:p>
    <w:p w:rsidR="00D83B6E" w:rsidRPr="00D83B6E" w:rsidRDefault="00D83B6E" w:rsidP="00D83B6E">
      <w:pPr>
        <w:jc w:val="center"/>
        <w:rPr>
          <w:b/>
        </w:rPr>
      </w:pPr>
    </w:p>
    <w:p w:rsidR="00B5570F" w:rsidRDefault="00B5570F" w:rsidP="00D83B6E">
      <w:pPr>
        <w:spacing w:line="360" w:lineRule="auto"/>
        <w:ind w:firstLine="708"/>
        <w:jc w:val="both"/>
      </w:pPr>
      <w:r>
        <w:t xml:space="preserve">При производстве предварительного следствия по уголовному делу о разбойном нападении (ч.1 ст.162 УК РФ) защитник обвиняемого </w:t>
      </w:r>
      <w:proofErr w:type="spellStart"/>
      <w:r>
        <w:t>Смирова</w:t>
      </w:r>
      <w:proofErr w:type="spellEnd"/>
      <w:r>
        <w:t xml:space="preserve"> заявил</w:t>
      </w:r>
      <w:r w:rsidR="00D83B6E">
        <w:t xml:space="preserve"> </w:t>
      </w:r>
      <w:r>
        <w:t>следователю ходатайства о приобщении к материалам уголовного дела служебной характеристики Смир</w:t>
      </w:r>
      <w:r w:rsidR="00D83B6E">
        <w:t>н</w:t>
      </w:r>
      <w:r>
        <w:t>ова с места его работы и допросе эксперта. Следователь приобщил к материалам уголовного дела служебную характер</w:t>
      </w:r>
      <w:r w:rsidR="00D83B6E">
        <w:t xml:space="preserve">истику, а по </w:t>
      </w:r>
      <w:r>
        <w:t>второму ходатайству отказал в его удовлет</w:t>
      </w:r>
      <w:r w:rsidR="00D83B6E">
        <w:t xml:space="preserve">ворении, мотивируя свое решение </w:t>
      </w:r>
      <w:r>
        <w:t>тем, что имеющееся заключение эксперта не вызывает сомнений в своей достоверности.</w:t>
      </w:r>
    </w:p>
    <w:p w:rsidR="00B5570F" w:rsidRPr="00D83B6E" w:rsidRDefault="00B5570F" w:rsidP="00D83B6E">
      <w:pPr>
        <w:spacing w:line="360" w:lineRule="auto"/>
        <w:ind w:firstLine="708"/>
        <w:jc w:val="both"/>
        <w:rPr>
          <w:i/>
        </w:rPr>
      </w:pPr>
      <w:r w:rsidRPr="00D83B6E">
        <w:rPr>
          <w:i/>
        </w:rPr>
        <w:t>Оцените обоснованность решений следователя.</w:t>
      </w:r>
    </w:p>
    <w:p w:rsidR="00B5570F" w:rsidRPr="00D83B6E" w:rsidRDefault="00B5570F" w:rsidP="00D83B6E">
      <w:pPr>
        <w:spacing w:line="360" w:lineRule="auto"/>
        <w:ind w:firstLine="708"/>
        <w:jc w:val="both"/>
        <w:rPr>
          <w:i/>
        </w:rPr>
      </w:pPr>
      <w:r w:rsidRPr="00D83B6E">
        <w:rPr>
          <w:i/>
        </w:rPr>
        <w:t>Вынесите постановление об отказе в удовлетворении ходатайства или о</w:t>
      </w:r>
      <w:r w:rsidR="00D83B6E">
        <w:rPr>
          <w:i/>
        </w:rPr>
        <w:t xml:space="preserve"> </w:t>
      </w:r>
      <w:r w:rsidRPr="00D83B6E">
        <w:rPr>
          <w:i/>
        </w:rPr>
        <w:t>частичном удовлетворении ходатайства защитника в соответствии с принятым Вами решением.</w:t>
      </w:r>
    </w:p>
    <w:p w:rsidR="00B5570F" w:rsidRDefault="00B5570F" w:rsidP="00D83B6E">
      <w:pPr>
        <w:jc w:val="center"/>
        <w:rPr>
          <w:b/>
        </w:rPr>
      </w:pPr>
      <w:r w:rsidRPr="00D83B6E">
        <w:rPr>
          <w:b/>
        </w:rPr>
        <w:t>Задача № 2</w:t>
      </w:r>
    </w:p>
    <w:p w:rsidR="00D83B6E" w:rsidRPr="00D83B6E" w:rsidRDefault="00D83B6E" w:rsidP="00D83B6E">
      <w:pPr>
        <w:jc w:val="center"/>
        <w:rPr>
          <w:b/>
        </w:rPr>
      </w:pPr>
    </w:p>
    <w:p w:rsidR="00B5570F" w:rsidRDefault="00B5570F" w:rsidP="00D83B6E">
      <w:pPr>
        <w:spacing w:line="360" w:lineRule="auto"/>
        <w:ind w:firstLine="708"/>
        <w:jc w:val="both"/>
      </w:pPr>
      <w:r>
        <w:t>Во время празднования Нового года Мишин, находясь в состоянии алкогольного опьянения, в присутствии гостей стал нецензурно выражаться в адрес</w:t>
      </w:r>
      <w:r w:rsidR="00D83B6E">
        <w:t xml:space="preserve"> </w:t>
      </w:r>
      <w:r>
        <w:t>своей жены. На ее требования прекратить о</w:t>
      </w:r>
      <w:r w:rsidR="00D83B6E">
        <w:t xml:space="preserve">скорбления, Мишин взял со стола </w:t>
      </w:r>
      <w:r>
        <w:t>кухонный нож и нанес своей супруге два проникающих ранения в область живота, пр</w:t>
      </w:r>
      <w:r w:rsidR="00D83B6E">
        <w:t xml:space="preserve">ичинив ей тяжкий вред здоровью. </w:t>
      </w:r>
      <w:r>
        <w:t>На допросе потерпевшая категорически отказалась давать показания в отношении своего мужа.</w:t>
      </w:r>
    </w:p>
    <w:p w:rsidR="00B5570F" w:rsidRPr="00D83B6E" w:rsidRDefault="00B5570F" w:rsidP="00D83B6E">
      <w:pPr>
        <w:spacing w:line="360" w:lineRule="auto"/>
        <w:ind w:firstLine="708"/>
        <w:jc w:val="both"/>
        <w:rPr>
          <w:i/>
        </w:rPr>
      </w:pPr>
      <w:r w:rsidRPr="00D83B6E">
        <w:rPr>
          <w:i/>
        </w:rPr>
        <w:t>Имеются ли основания для решения вопроса о привлечении потерпевшей к</w:t>
      </w:r>
      <w:r w:rsidR="00D83B6E" w:rsidRPr="00D83B6E">
        <w:rPr>
          <w:i/>
        </w:rPr>
        <w:t xml:space="preserve"> </w:t>
      </w:r>
      <w:r w:rsidRPr="00D83B6E">
        <w:rPr>
          <w:i/>
        </w:rPr>
        <w:t>уголовной ответственности за отказ от дачи показаний?</w:t>
      </w:r>
    </w:p>
    <w:p w:rsidR="00B5570F" w:rsidRDefault="00B5570F" w:rsidP="00D83B6E">
      <w:pPr>
        <w:spacing w:line="360" w:lineRule="auto"/>
        <w:ind w:firstLine="708"/>
        <w:jc w:val="both"/>
        <w:rPr>
          <w:i/>
        </w:rPr>
      </w:pPr>
      <w:r w:rsidRPr="00D83B6E">
        <w:rPr>
          <w:i/>
        </w:rPr>
        <w:t>Вынесите постановление о признании Мишиной потерпевшей.</w:t>
      </w:r>
    </w:p>
    <w:p w:rsidR="00D83B6E" w:rsidRPr="00D83B6E" w:rsidRDefault="00D83B6E" w:rsidP="00D83B6E">
      <w:pPr>
        <w:spacing w:line="360" w:lineRule="auto"/>
        <w:ind w:firstLine="708"/>
        <w:jc w:val="both"/>
        <w:rPr>
          <w:i/>
        </w:rPr>
      </w:pPr>
    </w:p>
    <w:p w:rsidR="00B5570F" w:rsidRDefault="00B5570F" w:rsidP="00D83B6E">
      <w:pPr>
        <w:jc w:val="center"/>
        <w:rPr>
          <w:b/>
        </w:rPr>
      </w:pPr>
      <w:r w:rsidRPr="00D83B6E">
        <w:rPr>
          <w:b/>
        </w:rPr>
        <w:t>Задача № 3</w:t>
      </w:r>
    </w:p>
    <w:p w:rsidR="00D83B6E" w:rsidRPr="00D83B6E" w:rsidRDefault="00D83B6E" w:rsidP="00D83B6E">
      <w:pPr>
        <w:jc w:val="center"/>
        <w:rPr>
          <w:b/>
        </w:rPr>
      </w:pPr>
    </w:p>
    <w:p w:rsidR="00B5570F" w:rsidRDefault="00B5570F" w:rsidP="00D83B6E">
      <w:pPr>
        <w:spacing w:line="360" w:lineRule="auto"/>
        <w:ind w:firstLine="708"/>
        <w:jc w:val="both"/>
      </w:pPr>
      <w:r>
        <w:t xml:space="preserve">Нефедов 10 сентября был задержан по подозрению в совершении преступления, ответственность за которое предусмотрена ч. 1 ст. 206 УК РФ (захват заложника). 12 сентября ему было предъявлено обвинение по п. «г» ч.2 </w:t>
      </w:r>
      <w:r>
        <w:lastRenderedPageBreak/>
        <w:t>ст. 206 УК РФ и на основании судебного решения применена мера пресечения – заключение под стражу.</w:t>
      </w:r>
    </w:p>
    <w:p w:rsidR="00B5570F" w:rsidRPr="00D83B6E" w:rsidRDefault="00B5570F" w:rsidP="00D83B6E">
      <w:pPr>
        <w:spacing w:line="360" w:lineRule="auto"/>
        <w:ind w:firstLine="708"/>
        <w:jc w:val="both"/>
        <w:rPr>
          <w:i/>
        </w:rPr>
      </w:pPr>
      <w:r w:rsidRPr="00D83B6E">
        <w:rPr>
          <w:i/>
        </w:rPr>
        <w:t>Определите дату, когда истечет срок содержания Нефедова под стражей.</w:t>
      </w:r>
    </w:p>
    <w:p w:rsidR="00B5570F" w:rsidRDefault="00B5570F" w:rsidP="00D83B6E">
      <w:pPr>
        <w:jc w:val="center"/>
        <w:rPr>
          <w:b/>
        </w:rPr>
      </w:pPr>
      <w:r w:rsidRPr="00D83B6E">
        <w:rPr>
          <w:b/>
        </w:rPr>
        <w:t>Задача № 4</w:t>
      </w:r>
    </w:p>
    <w:p w:rsidR="00D83B6E" w:rsidRPr="00D83B6E" w:rsidRDefault="00D83B6E" w:rsidP="00D83B6E">
      <w:pPr>
        <w:jc w:val="center"/>
        <w:rPr>
          <w:b/>
        </w:rPr>
      </w:pPr>
    </w:p>
    <w:p w:rsidR="00B5570F" w:rsidRDefault="00B5570F" w:rsidP="00D83B6E">
      <w:pPr>
        <w:spacing w:line="360" w:lineRule="auto"/>
        <w:ind w:firstLine="708"/>
        <w:jc w:val="both"/>
      </w:pPr>
      <w:r>
        <w:t>Расследуя уголовное дело по факту мошенничества, следователь узнал, что</w:t>
      </w:r>
      <w:r w:rsidR="00D83B6E">
        <w:t xml:space="preserve"> </w:t>
      </w:r>
      <w:r>
        <w:t>обвиняемый Панов незадолго до совершения п</w:t>
      </w:r>
      <w:r w:rsidR="00D83B6E">
        <w:t xml:space="preserve">реступления консультировался со </w:t>
      </w:r>
      <w:r>
        <w:t>своим знакомым – адвокатом Кротовым. След</w:t>
      </w:r>
      <w:r w:rsidR="00D83B6E">
        <w:t xml:space="preserve">ователь вызвал адвоката Кротова </w:t>
      </w:r>
      <w:r>
        <w:t xml:space="preserve">на допрос и установив, что у него отсутствует соглашение на оказание юридической помощи Панову, предложил дать показания о содержании беседы. Следователь пояснил, что в случае отказа свидетеля от </w:t>
      </w:r>
      <w:r w:rsidR="00D83B6E">
        <w:t xml:space="preserve">дачи показаний он привлечет его </w:t>
      </w:r>
      <w:r>
        <w:t>к уголовной ответственности по ст. 308 УК РФ.</w:t>
      </w:r>
    </w:p>
    <w:p w:rsidR="00B5570F" w:rsidRPr="00D83B6E" w:rsidRDefault="00B5570F" w:rsidP="00D83B6E">
      <w:pPr>
        <w:spacing w:line="360" w:lineRule="auto"/>
        <w:ind w:firstLine="708"/>
        <w:jc w:val="both"/>
        <w:rPr>
          <w:i/>
        </w:rPr>
      </w:pPr>
      <w:r w:rsidRPr="00D83B6E">
        <w:rPr>
          <w:i/>
        </w:rPr>
        <w:t>Правомерны ли действия следователя?</w:t>
      </w:r>
    </w:p>
    <w:p w:rsidR="00B5570F" w:rsidRPr="00D83B6E" w:rsidRDefault="00B5570F" w:rsidP="00D83B6E">
      <w:pPr>
        <w:spacing w:line="360" w:lineRule="auto"/>
        <w:ind w:firstLine="708"/>
        <w:jc w:val="both"/>
        <w:rPr>
          <w:i/>
        </w:rPr>
      </w:pPr>
      <w:r w:rsidRPr="00D83B6E">
        <w:rPr>
          <w:i/>
        </w:rPr>
        <w:t>Являются ли показания свидетеля Кротова допустимым доказательством?</w:t>
      </w:r>
    </w:p>
    <w:p w:rsidR="00B5570F" w:rsidRDefault="00B5570F" w:rsidP="00D83B6E">
      <w:pPr>
        <w:jc w:val="center"/>
        <w:rPr>
          <w:b/>
        </w:rPr>
      </w:pPr>
      <w:r w:rsidRPr="00D83B6E">
        <w:rPr>
          <w:b/>
        </w:rPr>
        <w:t>Задача № 5</w:t>
      </w:r>
    </w:p>
    <w:p w:rsidR="00D83B6E" w:rsidRPr="00D83B6E" w:rsidRDefault="00D83B6E" w:rsidP="00D83B6E">
      <w:pPr>
        <w:jc w:val="center"/>
        <w:rPr>
          <w:b/>
        </w:rPr>
      </w:pPr>
    </w:p>
    <w:p w:rsidR="00B5570F" w:rsidRDefault="00B5570F" w:rsidP="00D83B6E">
      <w:pPr>
        <w:spacing w:line="360" w:lineRule="auto"/>
        <w:ind w:firstLine="708"/>
        <w:jc w:val="both"/>
      </w:pPr>
      <w:r>
        <w:t>Расследуя уголовное дело о преступлении, предусмотренном ч.1 ст.292 УК</w:t>
      </w:r>
      <w:r w:rsidR="00D83B6E">
        <w:t xml:space="preserve"> </w:t>
      </w:r>
      <w:r>
        <w:t xml:space="preserve">РФ (служебный подлог), следователь избрал в отношении обвиняемого Поварова с учетом обстоятельств, характеризующих </w:t>
      </w:r>
      <w:r w:rsidR="00D83B6E">
        <w:t xml:space="preserve">его личность, меру пресечения в </w:t>
      </w:r>
      <w:r>
        <w:t>виде подписки о н</w:t>
      </w:r>
      <w:bookmarkStart w:id="0" w:name="_GoBack"/>
      <w:bookmarkEnd w:id="0"/>
      <w:r>
        <w:t>евыезде и надлежащем поведении, а также вынес постановление о применении в отношении обвиняемого меры процессуального принуждения – временное отстранение от должности.</w:t>
      </w:r>
    </w:p>
    <w:p w:rsidR="00D040D2" w:rsidRPr="00D83B6E" w:rsidRDefault="00B5570F" w:rsidP="00D83B6E">
      <w:pPr>
        <w:spacing w:line="360" w:lineRule="auto"/>
        <w:ind w:firstLine="708"/>
        <w:jc w:val="both"/>
        <w:rPr>
          <w:i/>
        </w:rPr>
      </w:pPr>
      <w:r w:rsidRPr="00D83B6E">
        <w:rPr>
          <w:i/>
        </w:rPr>
        <w:t>Соблюден ли процессуальный порядок применения меры принуждения в виде временного отстранения от должности обвиняемого?</w:t>
      </w:r>
    </w:p>
    <w:sectPr w:rsidR="00D040D2" w:rsidRPr="00D8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A5"/>
    <w:rsid w:val="00B5570F"/>
    <w:rsid w:val="00C94BA5"/>
    <w:rsid w:val="00D040D2"/>
    <w:rsid w:val="00D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EC40"/>
  <w15:chartTrackingRefBased/>
  <w15:docId w15:val="{0B4FA2FB-A03F-4BFD-BED2-CD1CB3BA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2020-04-11T09:43:00Z</dcterms:created>
  <dcterms:modified xsi:type="dcterms:W3CDTF">2020-04-11T09:47:00Z</dcterms:modified>
</cp:coreProperties>
</file>