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49" w:rsidRPr="007D4B49" w:rsidRDefault="007D4B49" w:rsidP="007D4B49">
      <w:pPr>
        <w:rPr>
          <w:b/>
          <w:bCs/>
        </w:rPr>
      </w:pPr>
      <w:r w:rsidRPr="007D4B49">
        <w:rPr>
          <w:b/>
          <w:bCs/>
        </w:rPr>
        <w:t>Лекция 4. Уголовная ответственность</w:t>
      </w:r>
    </w:p>
    <w:p w:rsidR="007D4B49" w:rsidRPr="007D4B49" w:rsidRDefault="007D4B49" w:rsidP="007D4B49">
      <w:pPr>
        <w:rPr>
          <w:b/>
          <w:bCs/>
        </w:rPr>
      </w:pPr>
      <w:r w:rsidRPr="007D4B49">
        <w:rPr>
          <w:b/>
          <w:bCs/>
        </w:rPr>
        <w:t>4.1. Понятие уголовной ответственности</w:t>
      </w:r>
    </w:p>
    <w:p w:rsidR="007D4B49" w:rsidRPr="007D4B49" w:rsidRDefault="007D4B49" w:rsidP="007D4B49">
      <w:r w:rsidRPr="007D4B49">
        <w:t>Уголовная ответственность является одним из видов юридической ответственности.</w:t>
      </w:r>
    </w:p>
    <w:p w:rsidR="007D4B49" w:rsidRPr="007D4B49" w:rsidRDefault="007D4B49" w:rsidP="007D4B49">
      <w:r w:rsidRPr="007D4B49">
        <w:t>Юридическая ответственность неразрывно связана с государством, нормами права, обязанностью и противоправным поведением граждан и их объединений. Государство, издавая нормы права, определяет юридическую ответственность субъектов независимо от их воли и желания, она носит государственно-принудительный характер.</w:t>
      </w:r>
    </w:p>
    <w:p w:rsidR="007D4B49" w:rsidRPr="007D4B49" w:rsidRDefault="007D4B49" w:rsidP="007D4B49">
      <w:r w:rsidRPr="007D4B49">
        <w:t>В отличие от моральной ответственности юридическая ответственность характеризуется наличием государственного принуждения. Характерная особенность такого принуждения заключается в том, что сама эта деятельность строго регламентирована законом, имеет свои правовые рамки.</w:t>
      </w:r>
    </w:p>
    <w:p w:rsidR="007D4B49" w:rsidRPr="007D4B49" w:rsidRDefault="007D4B49" w:rsidP="007D4B49">
      <w:r w:rsidRPr="007D4B49">
        <w:t>Субъектами юридической ответственности с одной стороны выступает государство в лице государственных органов и должностных лиц (суд, прокуратура, милиция, различные административные органы и т.п.), с другой стороны выступают физические лица и их объединения. Государство в этих правоотношениях всегда выступает в качестве субъекта наделенного властными полномочиями.</w:t>
      </w:r>
    </w:p>
    <w:p w:rsidR="007D4B49" w:rsidRPr="007D4B49" w:rsidRDefault="007D4B49" w:rsidP="007D4B49">
      <w:r w:rsidRPr="007D4B49">
        <w:rPr>
          <w:b/>
          <w:bCs/>
          <w:i/>
          <w:iCs/>
        </w:rPr>
        <w:t>Юридическая ответственность</w:t>
      </w:r>
      <w:r w:rsidRPr="007D4B49">
        <w:rPr>
          <w:i/>
          <w:iCs/>
        </w:rPr>
        <w:t> имеет следующие основные признаки:</w:t>
      </w:r>
    </w:p>
    <w:p w:rsidR="007D4B49" w:rsidRPr="007D4B49" w:rsidRDefault="007D4B49" w:rsidP="007D4B49">
      <w:r w:rsidRPr="007D4B49">
        <w:t>-  юридическая ответственность выступает в качестве правового отношения возникающего между государством в лице его специальных органов и правонарушителем;</w:t>
      </w:r>
    </w:p>
    <w:p w:rsidR="007D4B49" w:rsidRPr="007D4B49" w:rsidRDefault="007D4B49" w:rsidP="007D4B49">
      <w:r w:rsidRPr="007D4B49">
        <w:t>-  юридическая ответственность выражается в определенных отрицательных последствиях для правонарушителя в виде личного, имущественного, организационно-физического лишения либо ограничения;</w:t>
      </w:r>
    </w:p>
    <w:p w:rsidR="007D4B49" w:rsidRPr="007D4B49" w:rsidRDefault="007D4B49" w:rsidP="007D4B49">
      <w:r w:rsidRPr="007D4B49">
        <w:t>-  юридическая ответственность всегда урегулирована нормативно-правовыми актами;</w:t>
      </w:r>
    </w:p>
    <w:p w:rsidR="007D4B49" w:rsidRPr="007D4B49" w:rsidRDefault="007D4B49" w:rsidP="007D4B49">
      <w:r w:rsidRPr="007D4B49">
        <w:t>-  юридическая ответственность воплощается в строго установленном законом порядке;</w:t>
      </w:r>
    </w:p>
    <w:p w:rsidR="007D4B49" w:rsidRPr="007D4B49" w:rsidRDefault="007D4B49" w:rsidP="007D4B49">
      <w:r w:rsidRPr="007D4B49">
        <w:t>-  юридическая ответственность наступает за совершенное правонарушение.</w:t>
      </w:r>
    </w:p>
    <w:p w:rsidR="007D4B49" w:rsidRPr="007D4B49" w:rsidRDefault="007D4B49" w:rsidP="007D4B49">
      <w:r w:rsidRPr="007D4B49">
        <w:t>Уголовной ответственности присущи все вышеперечисленные признаки. Однако уголовная ответственность имеет ряд особенностей, отличающих ее от других видов ответственности (административной, гражданско-правовой, дисциплинарной ответственности). Эти </w:t>
      </w:r>
      <w:r w:rsidRPr="007D4B49">
        <w:rPr>
          <w:b/>
          <w:bCs/>
          <w:i/>
          <w:iCs/>
        </w:rPr>
        <w:t>особенности</w:t>
      </w:r>
      <w:r w:rsidRPr="007D4B49">
        <w:t> выражаются в следующем:</w:t>
      </w:r>
    </w:p>
    <w:p w:rsidR="007D4B49" w:rsidRPr="007D4B49" w:rsidRDefault="007D4B49" w:rsidP="007D4B49">
      <w:r w:rsidRPr="007D4B49">
        <w:t>-  уголовная ответственность от имени государства применяется только строго определенными органами (суд, прокуратура, следствие, дознание);</w:t>
      </w:r>
    </w:p>
    <w:p w:rsidR="007D4B49" w:rsidRPr="007D4B49" w:rsidRDefault="007D4B49" w:rsidP="007D4B49">
      <w:r w:rsidRPr="007D4B49">
        <w:t>-  уголовная ответственность выражается в наиболее жестких, но строго определенных видах отрицательных последствий (уголовных наказаний) для правонарушителя;</w:t>
      </w:r>
    </w:p>
    <w:p w:rsidR="007D4B49" w:rsidRPr="007D4B49" w:rsidRDefault="007D4B49" w:rsidP="007D4B49">
      <w:r w:rsidRPr="007D4B49">
        <w:t>-  уголовная ответственность устанавливается исключительно нормами Уголовного кодекса;</w:t>
      </w:r>
    </w:p>
    <w:p w:rsidR="007D4B49" w:rsidRPr="007D4B49" w:rsidRDefault="007D4B49" w:rsidP="007D4B49">
      <w:r w:rsidRPr="007D4B49">
        <w:t xml:space="preserve">-  уголовная ответственность воплощается в порядке установленном нормами уголовно-процессуального законодательства, малейшее отступление от </w:t>
      </w:r>
      <w:r w:rsidRPr="007D4B49">
        <w:lastRenderedPageBreak/>
        <w:t>которых, приводит к неправомерности применения уголовной ответственности;</w:t>
      </w:r>
    </w:p>
    <w:p w:rsidR="007D4B49" w:rsidRPr="007D4B49" w:rsidRDefault="007D4B49" w:rsidP="007D4B49">
      <w:r w:rsidRPr="007D4B49">
        <w:t>-  уголовная ответственность наступает за совершенное деяние, которое в особенной части Уголовного кодекса определено как преступление.</w:t>
      </w:r>
    </w:p>
    <w:p w:rsidR="007D4B49" w:rsidRPr="007D4B49" w:rsidRDefault="007D4B49" w:rsidP="007D4B49">
      <w:r w:rsidRPr="007D4B49">
        <w:t>Таким образом, </w:t>
      </w:r>
      <w:r w:rsidRPr="007D4B49">
        <w:rPr>
          <w:b/>
          <w:bCs/>
          <w:i/>
          <w:iCs/>
        </w:rPr>
        <w:t>уголовная ответственность представляет собой правовое отношение, возникающее между государством в лице строго определенных органов и физическим лицом, совершившим деяние, определенное Особенной частью Уголовного кодекса, как преступление и выражающейся в применении к виновному в строго установленном процессуальном порядке государственного принуждения (уголовного наказания).</w:t>
      </w:r>
    </w:p>
    <w:p w:rsidR="007D4B49" w:rsidRPr="007D4B49" w:rsidRDefault="007D4B49" w:rsidP="007D4B49">
      <w:r w:rsidRPr="007D4B49">
        <w:t>Уголовная ответственность реализуется в виде:</w:t>
      </w:r>
    </w:p>
    <w:p w:rsidR="007D4B49" w:rsidRPr="007D4B49" w:rsidRDefault="007D4B49" w:rsidP="007D4B49">
      <w:r w:rsidRPr="007D4B49">
        <w:t>-  привлечения к уголовной ответственности;</w:t>
      </w:r>
    </w:p>
    <w:p w:rsidR="007D4B49" w:rsidRPr="007D4B49" w:rsidRDefault="007D4B49" w:rsidP="007D4B49">
      <w:r w:rsidRPr="007D4B49">
        <w:t>-  назначения наказания;</w:t>
      </w:r>
    </w:p>
    <w:p w:rsidR="007D4B49" w:rsidRPr="007D4B49" w:rsidRDefault="007D4B49" w:rsidP="007D4B49">
      <w:r w:rsidRPr="007D4B49">
        <w:t>-  исполнения наказания;</w:t>
      </w:r>
    </w:p>
    <w:p w:rsidR="007D4B49" w:rsidRPr="007D4B49" w:rsidRDefault="007D4B49" w:rsidP="007D4B49">
      <w:r w:rsidRPr="007D4B49">
        <w:t>-  судимости.</w:t>
      </w:r>
    </w:p>
    <w:p w:rsidR="007D4B49" w:rsidRPr="007D4B49" w:rsidRDefault="007D4B49" w:rsidP="007D4B49">
      <w:r w:rsidRPr="007D4B49">
        <w:t>В рамках изучения уголовного права будут рассмотрены все вышеперечисленные виды. Но необходимо отметить, что более подробно эти виды реализации уголовной ответственности рассматриваются при изучении таких дисциплин как уголовный процесс и уголовно-исполнительное право.</w:t>
      </w:r>
    </w:p>
    <w:p w:rsidR="00937012" w:rsidRPr="00937012" w:rsidRDefault="00937012" w:rsidP="00937012">
      <w:pPr>
        <w:rPr>
          <w:b/>
          <w:bCs/>
        </w:rPr>
      </w:pPr>
      <w:r w:rsidRPr="00937012">
        <w:rPr>
          <w:b/>
          <w:bCs/>
        </w:rPr>
        <w:t>4.2. Основание уголовной ответственности</w:t>
      </w:r>
    </w:p>
    <w:p w:rsidR="00937012" w:rsidRPr="00937012" w:rsidRDefault="00937012" w:rsidP="00937012">
      <w:r w:rsidRPr="00937012">
        <w:t>Вопрос об основаниях уголовной ответственности имеет чрезвычайно важное теоретическое и практическое значение.</w:t>
      </w:r>
    </w:p>
    <w:p w:rsidR="00937012" w:rsidRPr="00937012" w:rsidRDefault="00937012" w:rsidP="00937012">
      <w:r w:rsidRPr="00937012">
        <w:t>Уголовное законодательство Российской Федерации устанавливает, что основанием уголовной ответственности является совершение деяния, содержащего все признаки состава преступления, предусмотренного уголовным законом (ст. 8 УК РФ).</w:t>
      </w:r>
    </w:p>
    <w:p w:rsidR="00937012" w:rsidRPr="00937012" w:rsidRDefault="00937012" w:rsidP="00937012">
      <w:r w:rsidRPr="00937012">
        <w:t>Согласно вышесказанному следует, что к уголовной ответственности может быть привлечено лишь лицо, совершившее деяние, которое уголовным законом признается преступлением. Таким образом, уголовный закон определяет, что только при совершении запрещенных Уголовным кодексом действий либо запрещенного бездействия возникает вопрос об уголовной ответственности. Ни за образ мыслей, ни за намерения (если они не были выражены в каких-либо действиях) уголовная ответственность не наступает. Только деяния, содержащие все признаки преступлений, являются юридическим фактом для возникновения юридической ответственности.</w:t>
      </w:r>
    </w:p>
    <w:p w:rsidR="00937012" w:rsidRPr="00937012" w:rsidRDefault="00937012" w:rsidP="00937012">
      <w:r w:rsidRPr="00937012">
        <w:rPr>
          <w:i/>
          <w:iCs/>
        </w:rPr>
        <w:t>Объективным основанием уголовной ответственности</w:t>
      </w:r>
      <w:r w:rsidRPr="00937012">
        <w:t> является совершение физическим лицом не любого деяния, а только общественно опасного, которое посягает на охраняемые уголовным законом общественные отношения.</w:t>
      </w:r>
    </w:p>
    <w:p w:rsidR="00937012" w:rsidRPr="00937012" w:rsidRDefault="00937012" w:rsidP="00937012">
      <w:r w:rsidRPr="00937012">
        <w:t xml:space="preserve">Вместе с тем уголовное законодательство РФ, категорически отвергает объективное вменение и признает возможность наступления ответственности только тогда, когда лицо совершило общественно опасное деяние виновно, то есть умышленно или по неосторожности. Следовательно, виновность лица </w:t>
      </w:r>
      <w:r w:rsidRPr="00937012">
        <w:lastRenderedPageBreak/>
        <w:t>при совершении преступления является </w:t>
      </w:r>
      <w:r w:rsidRPr="00937012">
        <w:rPr>
          <w:i/>
          <w:iCs/>
        </w:rPr>
        <w:t>субъективным основанием</w:t>
      </w:r>
      <w:r w:rsidRPr="00937012">
        <w:t> уголовной ответственности.</w:t>
      </w:r>
    </w:p>
    <w:p w:rsidR="00937012" w:rsidRPr="00937012" w:rsidRDefault="00937012" w:rsidP="00937012">
      <w:r w:rsidRPr="00937012">
        <w:t>Таким образом, общественно опасное деяние, совершенное умышленно или по неосторожности, может быть наказуемо в уголовном порядке лишь в случае, если оно признается уголовным законом преступлением.</w:t>
      </w:r>
    </w:p>
    <w:p w:rsidR="00937012" w:rsidRPr="00937012" w:rsidRDefault="00937012" w:rsidP="00937012">
      <w:r w:rsidRPr="00937012">
        <w:t>Объективные и субъективные основания ответственности позволяют установить, что именно данное лицо совершило общественно опасное деяние. Поэтому, для уголовной ответственности требуется установить правовое основание, каковым в соответствии со ст. 8 УК является наличие в содеянном всех признаков состава преступления.</w:t>
      </w:r>
    </w:p>
    <w:p w:rsidR="00937012" w:rsidRPr="00937012" w:rsidRDefault="00937012" w:rsidP="00937012">
      <w:r w:rsidRPr="00937012">
        <w:t>Под </w:t>
      </w:r>
      <w:r w:rsidRPr="00937012">
        <w:rPr>
          <w:i/>
          <w:iCs/>
        </w:rPr>
        <w:t>составом преступления</w:t>
      </w:r>
      <w:r w:rsidRPr="00937012">
        <w:t> понимается совокупность определенных признаков (элементов), при наличии которых совершенное общественно опасное деяние признается преступлением. К таким обязательным признакам относятся: </w:t>
      </w:r>
      <w:r w:rsidRPr="00937012">
        <w:rPr>
          <w:i/>
          <w:iCs/>
        </w:rPr>
        <w:t>объект преступления, объективная сторона преступления, субъект преступления, субъективная сторона преступления.</w:t>
      </w:r>
    </w:p>
    <w:p w:rsidR="00937012" w:rsidRPr="00937012" w:rsidRDefault="00937012" w:rsidP="00937012">
      <w:r w:rsidRPr="00937012">
        <w:rPr>
          <w:b/>
          <w:bCs/>
          <w:i/>
          <w:iCs/>
        </w:rPr>
        <w:t>Объект преступления</w:t>
      </w:r>
      <w:r w:rsidRPr="00937012">
        <w:rPr>
          <w:b/>
          <w:bCs/>
        </w:rPr>
        <w:t> -</w:t>
      </w:r>
      <w:r w:rsidRPr="00937012">
        <w:t> это общественные отношения, сложившиеся в обществе, интересы и блага, охраняемые уголовным законом, на которые посягает то или иное преступное посягательство.</w:t>
      </w:r>
      <w:r w:rsidRPr="00937012">
        <w:rPr>
          <w:b/>
          <w:bCs/>
        </w:rPr>
        <w:t> </w:t>
      </w:r>
      <w:r w:rsidRPr="00937012">
        <w:rPr>
          <w:b/>
          <w:bCs/>
          <w:i/>
          <w:iCs/>
        </w:rPr>
        <w:t>Объективная сторона</w:t>
      </w:r>
      <w:r w:rsidRPr="00937012">
        <w:t> характеризует внешнее проявление общественно опасного посягательства на охраняемый уголовным законом объект выраженное в действии или бездействии. </w:t>
      </w:r>
      <w:r w:rsidRPr="00937012">
        <w:rPr>
          <w:b/>
          <w:bCs/>
          <w:i/>
          <w:iCs/>
        </w:rPr>
        <w:t>Субъектом преступления</w:t>
      </w:r>
      <w:r w:rsidRPr="00937012">
        <w:t> признается физическое вменяемое лицо, совершившее общественно опасное деяние, предусмотренное Особенной частью УК, достигшее установленного законом возраста уголовной ответственности.</w:t>
      </w:r>
      <w:r w:rsidRPr="00937012">
        <w:rPr>
          <w:b/>
          <w:bCs/>
        </w:rPr>
        <w:t> </w:t>
      </w:r>
      <w:r w:rsidRPr="00937012">
        <w:rPr>
          <w:b/>
          <w:bCs/>
          <w:i/>
          <w:iCs/>
        </w:rPr>
        <w:t>Субъективная сторона</w:t>
      </w:r>
      <w:r w:rsidRPr="00937012">
        <w:t> характеризует внутреннее, психическое отношение лица к содеянному и к наступившим последствиям. Более подробно все эти элементы состава будут рассмотрены в дальнейшем.</w:t>
      </w:r>
    </w:p>
    <w:p w:rsidR="00937012" w:rsidRPr="00937012" w:rsidRDefault="00937012" w:rsidP="00937012">
      <w:r w:rsidRPr="00937012">
        <w:t> Только состав преступления содержит в себе объективные и субъективные основания для привлечения виновного к уголовной ответственности. Наличие всех признаков состава преступления строго обязательно. Отсутствие хотя бы одного из них исключает возможность привлечения лица к уголовной ответственности.</w:t>
      </w:r>
    </w:p>
    <w:p w:rsidR="00D040D2" w:rsidRDefault="00D040D2">
      <w:bookmarkStart w:id="0" w:name="_GoBack"/>
      <w:bookmarkEnd w:id="0"/>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BD"/>
    <w:rsid w:val="007D4B49"/>
    <w:rsid w:val="00937012"/>
    <w:rsid w:val="009E07BD"/>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3A94D-47E7-45C4-B56E-AEE87F0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17600">
      <w:bodyDiv w:val="1"/>
      <w:marLeft w:val="0"/>
      <w:marRight w:val="0"/>
      <w:marTop w:val="0"/>
      <w:marBottom w:val="0"/>
      <w:divBdr>
        <w:top w:val="none" w:sz="0" w:space="0" w:color="auto"/>
        <w:left w:val="none" w:sz="0" w:space="0" w:color="auto"/>
        <w:bottom w:val="none" w:sz="0" w:space="0" w:color="auto"/>
        <w:right w:val="none" w:sz="0" w:space="0" w:color="auto"/>
      </w:divBdr>
    </w:div>
    <w:div w:id="12145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2019-10-29T11:05:00Z</dcterms:created>
  <dcterms:modified xsi:type="dcterms:W3CDTF">2019-10-29T11:05:00Z</dcterms:modified>
</cp:coreProperties>
</file>