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7" w:rsidRPr="00C22217" w:rsidRDefault="00C22217" w:rsidP="00C22217">
      <w:pPr>
        <w:jc w:val="center"/>
        <w:rPr>
          <w:b/>
          <w:sz w:val="28"/>
          <w:szCs w:val="28"/>
        </w:rPr>
      </w:pPr>
      <w:r w:rsidRPr="00C22217">
        <w:rPr>
          <w:b/>
          <w:sz w:val="28"/>
          <w:szCs w:val="28"/>
        </w:rPr>
        <w:t>УГОЛОВНО-ИСПОЛНИТЕЛЬНОЕ ПРАВО</w:t>
      </w:r>
    </w:p>
    <w:p w:rsidR="00C22217" w:rsidRDefault="00C22217" w:rsidP="00307FAE">
      <w:pPr>
        <w:ind w:firstLine="720"/>
        <w:jc w:val="both"/>
        <w:rPr>
          <w:sz w:val="28"/>
        </w:rPr>
      </w:pPr>
    </w:p>
    <w:p w:rsidR="00307FAE" w:rsidRPr="00307FAE" w:rsidRDefault="00307FAE" w:rsidP="00307FAE">
      <w:pPr>
        <w:ind w:firstLine="720"/>
        <w:jc w:val="both"/>
        <w:rPr>
          <w:sz w:val="28"/>
        </w:rPr>
      </w:pPr>
      <w:r w:rsidRPr="00C22217">
        <w:rPr>
          <w:sz w:val="28"/>
        </w:rPr>
        <w:t xml:space="preserve">Учебным планом подготовки </w:t>
      </w:r>
      <w:r w:rsidRPr="00C22217">
        <w:rPr>
          <w:bCs/>
          <w:sz w:val="28"/>
        </w:rPr>
        <w:t>студентов</w:t>
      </w:r>
      <w:r w:rsidRPr="00C22217">
        <w:rPr>
          <w:sz w:val="28"/>
        </w:rPr>
        <w:t xml:space="preserve"> </w:t>
      </w:r>
      <w:r w:rsidR="00C22217">
        <w:rPr>
          <w:sz w:val="28"/>
        </w:rPr>
        <w:t xml:space="preserve">по дисциплине «Уголовно-исполнительное право» </w:t>
      </w:r>
      <w:r w:rsidRPr="00C22217">
        <w:rPr>
          <w:sz w:val="28"/>
        </w:rPr>
        <w:t>предусмотрено выполнение ими контрольной работы, целями которой являются закрепление, расширение и систематизация теоретических и практических знаний в</w:t>
      </w:r>
      <w:r w:rsidRPr="00307FAE">
        <w:rPr>
          <w:sz w:val="28"/>
        </w:rPr>
        <w:t xml:space="preserve"> решении конкретных задач, привитие навыков самостоятельной работы, поиска необходимой информации, грамотной аргументации своей точки зрения посредством анализа результатов современных </w:t>
      </w:r>
      <w:r w:rsidR="00C22217">
        <w:rPr>
          <w:sz w:val="28"/>
        </w:rPr>
        <w:t>научных</w:t>
      </w:r>
      <w:r w:rsidRPr="00307FAE">
        <w:rPr>
          <w:sz w:val="28"/>
        </w:rPr>
        <w:t xml:space="preserve"> исследований.</w:t>
      </w:r>
    </w:p>
    <w:p w:rsidR="00C22217" w:rsidRPr="00307FAE" w:rsidRDefault="00C22217" w:rsidP="00C22217">
      <w:pPr>
        <w:ind w:firstLine="720"/>
        <w:jc w:val="both"/>
        <w:rPr>
          <w:sz w:val="28"/>
        </w:rPr>
      </w:pPr>
      <w:r w:rsidRPr="00323C42">
        <w:rPr>
          <w:sz w:val="28"/>
          <w:szCs w:val="28"/>
        </w:rPr>
        <w:t>Выполнение контрольной работы является необходимым условием для последующей сдачи экзамена.</w:t>
      </w:r>
      <w:r>
        <w:rPr>
          <w:sz w:val="28"/>
          <w:szCs w:val="28"/>
        </w:rPr>
        <w:t xml:space="preserve"> Задания для контрольной работы разделены на три варианта. </w:t>
      </w:r>
      <w:r w:rsidRPr="00307FAE">
        <w:rPr>
          <w:sz w:val="28"/>
        </w:rPr>
        <w:t>Студент должен письменно ответить на вопросы того варианта, который ориентирован на первую букву фамилии этого обучающегося.</w:t>
      </w:r>
    </w:p>
    <w:p w:rsidR="00C22217" w:rsidRPr="00411CC7" w:rsidRDefault="00C22217" w:rsidP="00C222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Каждая к</w:t>
      </w:r>
      <w:r w:rsidRPr="00323C42">
        <w:rPr>
          <w:sz w:val="28"/>
          <w:szCs w:val="28"/>
        </w:rPr>
        <w:t>онтрольная работа состоит из одного теоретического вопроса и трех задач.</w:t>
      </w:r>
      <w:r>
        <w:rPr>
          <w:sz w:val="28"/>
          <w:szCs w:val="28"/>
        </w:rPr>
        <w:t xml:space="preserve"> Первой частью контрольной работы является </w:t>
      </w:r>
      <w:r w:rsidRPr="00411CC7">
        <w:rPr>
          <w:sz w:val="28"/>
          <w:szCs w:val="28"/>
        </w:rPr>
        <w:t>теоретический вопрос, который необходимо раскрыть с помощью законодательных и иных нормативных актов, учебной и монографической литературы. При проверке определяются знания студентов, способность к анализу изученного материала, умение правильно толковать закон и иные правовые акты и исследовать различные точки зрения на спорные вопросы.</w:t>
      </w:r>
      <w:r>
        <w:rPr>
          <w:sz w:val="28"/>
          <w:szCs w:val="28"/>
        </w:rPr>
        <w:t xml:space="preserve"> </w:t>
      </w:r>
    </w:p>
    <w:p w:rsidR="00C22217" w:rsidRPr="008302DE" w:rsidRDefault="00C22217" w:rsidP="00830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частью контрольной работы</w:t>
      </w:r>
      <w:r w:rsidRPr="00411CC7">
        <w:rPr>
          <w:sz w:val="28"/>
          <w:szCs w:val="28"/>
        </w:rPr>
        <w:t xml:space="preserve"> является решение задач. В данном случае проверяется умение правильно применять требования закона и иных </w:t>
      </w:r>
      <w:r w:rsidRPr="008302DE">
        <w:rPr>
          <w:sz w:val="28"/>
          <w:szCs w:val="28"/>
        </w:rPr>
        <w:t>нормативно-правовых актов. В решении задач должны быть указаны ссылки на конкретные нормы закона или подзаконных актов. Контрольная работа должна быть выполнена в письменном виде и сдана в установленные сроки.</w:t>
      </w:r>
    </w:p>
    <w:p w:rsidR="00C22217" w:rsidRPr="008302DE" w:rsidRDefault="00C22217" w:rsidP="008302DE">
      <w:pPr>
        <w:tabs>
          <w:tab w:val="num" w:pos="1129"/>
        </w:tabs>
        <w:ind w:firstLine="720"/>
        <w:jc w:val="both"/>
        <w:rPr>
          <w:sz w:val="28"/>
          <w:szCs w:val="28"/>
        </w:rPr>
      </w:pPr>
      <w:r w:rsidRPr="008302DE">
        <w:rPr>
          <w:sz w:val="28"/>
          <w:szCs w:val="28"/>
        </w:rPr>
        <w:t>В конце работы студент обязан указать научную литературу (автора, полное название, место и год издания), фактически использованную при выполнении задания, подписать работу и поставить дату выполнения работы.</w:t>
      </w:r>
    </w:p>
    <w:p w:rsidR="00C22217" w:rsidRPr="008302DE" w:rsidRDefault="00C22217" w:rsidP="008302DE">
      <w:pPr>
        <w:ind w:firstLine="720"/>
        <w:jc w:val="both"/>
        <w:rPr>
          <w:sz w:val="28"/>
          <w:szCs w:val="28"/>
        </w:rPr>
      </w:pPr>
      <w:r w:rsidRPr="008302DE">
        <w:rPr>
          <w:sz w:val="28"/>
          <w:szCs w:val="28"/>
        </w:rPr>
        <w:t>Итогом проверки работы является ее оценка преподавателем.</w:t>
      </w:r>
    </w:p>
    <w:p w:rsidR="008302DE" w:rsidRPr="008302DE" w:rsidRDefault="008302DE" w:rsidP="008302D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02DE">
        <w:rPr>
          <w:rFonts w:eastAsia="Calibri"/>
          <w:sz w:val="28"/>
          <w:szCs w:val="28"/>
          <w:lang w:eastAsia="en-US"/>
        </w:rPr>
        <w:t>Критериями ответа выступают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41F28">
        <w:rPr>
          <w:rFonts w:eastAsia="Calibri"/>
          <w:sz w:val="28"/>
          <w:szCs w:val="28"/>
          <w:lang w:eastAsia="en-US"/>
        </w:rPr>
        <w:t>такие качества ответа, как п</w:t>
      </w:r>
      <w:r w:rsidRPr="008302DE">
        <w:rPr>
          <w:rFonts w:eastAsia="Calibri"/>
          <w:sz w:val="28"/>
          <w:szCs w:val="28"/>
          <w:lang w:eastAsia="en-US"/>
        </w:rPr>
        <w:t>олнота</w:t>
      </w:r>
      <w:r w:rsidR="00541F28">
        <w:rPr>
          <w:rFonts w:eastAsia="Calibri"/>
          <w:sz w:val="28"/>
          <w:szCs w:val="28"/>
          <w:lang w:eastAsia="en-US"/>
        </w:rPr>
        <w:t xml:space="preserve">, конкретность и </w:t>
      </w:r>
      <w:r w:rsidRPr="008302DE">
        <w:rPr>
          <w:rFonts w:eastAsia="Calibri"/>
          <w:sz w:val="28"/>
          <w:szCs w:val="28"/>
          <w:lang w:eastAsia="en-US"/>
        </w:rPr>
        <w:t>разв</w:t>
      </w:r>
      <w:r w:rsidR="00541F28">
        <w:rPr>
          <w:rFonts w:eastAsia="Calibri"/>
          <w:sz w:val="28"/>
          <w:szCs w:val="28"/>
          <w:lang w:eastAsia="en-US"/>
        </w:rPr>
        <w:t>е</w:t>
      </w:r>
      <w:r w:rsidRPr="008302DE">
        <w:rPr>
          <w:rFonts w:eastAsia="Calibri"/>
          <w:sz w:val="28"/>
          <w:szCs w:val="28"/>
          <w:lang w:eastAsia="en-US"/>
        </w:rPr>
        <w:t>рнутость.</w:t>
      </w:r>
    </w:p>
    <w:p w:rsidR="008302DE" w:rsidRDefault="008302DE" w:rsidP="008302DE">
      <w:pPr>
        <w:ind w:firstLine="720"/>
        <w:jc w:val="both"/>
        <w:rPr>
          <w:sz w:val="28"/>
          <w:szCs w:val="28"/>
        </w:rPr>
      </w:pPr>
      <w:r w:rsidRPr="008302DE">
        <w:rPr>
          <w:rFonts w:eastAsia="Calibri"/>
          <w:sz w:val="28"/>
          <w:szCs w:val="28"/>
          <w:lang w:eastAsia="en-US"/>
        </w:rPr>
        <w:t>Ответ студента оцениваются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02DE">
        <w:rPr>
          <w:rFonts w:eastAsia="Calibri"/>
          <w:sz w:val="28"/>
          <w:szCs w:val="28"/>
          <w:lang w:eastAsia="en-US"/>
        </w:rPr>
        <w:t>по следующ</w:t>
      </w:r>
      <w:r>
        <w:rPr>
          <w:rFonts w:eastAsia="Calibri"/>
          <w:sz w:val="28"/>
          <w:szCs w:val="28"/>
          <w:lang w:eastAsia="en-US"/>
        </w:rPr>
        <w:t>им к</w:t>
      </w:r>
      <w:r w:rsidRPr="008302DE">
        <w:rPr>
          <w:sz w:val="28"/>
          <w:szCs w:val="28"/>
        </w:rPr>
        <w:t>ритери</w:t>
      </w:r>
      <w:r>
        <w:rPr>
          <w:sz w:val="28"/>
          <w:szCs w:val="28"/>
        </w:rPr>
        <w:t>ям</w:t>
      </w:r>
      <w:r w:rsidRPr="008302DE">
        <w:rPr>
          <w:sz w:val="28"/>
          <w:szCs w:val="28"/>
        </w:rPr>
        <w:t>:</w:t>
      </w:r>
    </w:p>
    <w:p w:rsidR="008302DE" w:rsidRPr="008302DE" w:rsidRDefault="008302DE" w:rsidP="008302DE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84"/>
        <w:gridCol w:w="3181"/>
      </w:tblGrid>
      <w:tr w:rsidR="008302DE" w:rsidRPr="008302DE" w:rsidTr="00133EF1">
        <w:trPr>
          <w:tblCellSpacing w:w="0" w:type="dxa"/>
        </w:trPr>
        <w:tc>
          <w:tcPr>
            <w:tcW w:w="6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2DE" w:rsidRPr="008302DE" w:rsidRDefault="008302DE" w:rsidP="00133EF1">
            <w:pPr>
              <w:jc w:val="center"/>
              <w:rPr>
                <w:sz w:val="28"/>
                <w:szCs w:val="28"/>
              </w:rPr>
            </w:pPr>
            <w:r w:rsidRPr="008302DE">
              <w:rPr>
                <w:sz w:val="28"/>
                <w:szCs w:val="28"/>
              </w:rPr>
              <w:t>Характеристика ответа</w:t>
            </w:r>
          </w:p>
        </w:tc>
        <w:tc>
          <w:tcPr>
            <w:tcW w:w="31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2DE" w:rsidRPr="008302DE" w:rsidRDefault="008302DE" w:rsidP="00830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  <w:proofErr w:type="gramStart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 зачтено</w:t>
            </w:r>
          </w:p>
        </w:tc>
      </w:tr>
      <w:tr w:rsidR="008302DE" w:rsidRPr="008302DE" w:rsidTr="00133EF1">
        <w:trPr>
          <w:tblCellSpacing w:w="0" w:type="dxa"/>
        </w:trPr>
        <w:tc>
          <w:tcPr>
            <w:tcW w:w="6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2DE" w:rsidRPr="008302DE" w:rsidRDefault="008302DE" w:rsidP="00133EF1">
            <w:pPr>
              <w:rPr>
                <w:sz w:val="28"/>
                <w:szCs w:val="28"/>
              </w:rPr>
            </w:pPr>
            <w:r w:rsidRPr="008302DE">
              <w:rPr>
                <w:sz w:val="28"/>
                <w:szCs w:val="28"/>
              </w:rPr>
              <w:t>Ответ последовательный, вывод ясен</w:t>
            </w:r>
          </w:p>
        </w:tc>
        <w:tc>
          <w:tcPr>
            <w:tcW w:w="31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2DE" w:rsidRPr="008302DE" w:rsidRDefault="008302DE" w:rsidP="00133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133EF1" w:rsidRPr="008302DE" w:rsidTr="00133EF1">
        <w:trPr>
          <w:tblCellSpacing w:w="0" w:type="dxa"/>
        </w:trPr>
        <w:tc>
          <w:tcPr>
            <w:tcW w:w="6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F1" w:rsidRPr="008302DE" w:rsidRDefault="00133EF1" w:rsidP="00133EF1">
            <w:pPr>
              <w:rPr>
                <w:sz w:val="28"/>
                <w:szCs w:val="28"/>
              </w:rPr>
            </w:pPr>
            <w:r w:rsidRPr="008302DE">
              <w:rPr>
                <w:sz w:val="28"/>
                <w:szCs w:val="28"/>
              </w:rPr>
              <w:t xml:space="preserve">Ответ последовательный, вывод </w:t>
            </w: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31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F1" w:rsidRPr="008302DE" w:rsidRDefault="00133EF1" w:rsidP="00133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133EF1" w:rsidRPr="008302DE" w:rsidTr="00133EF1">
        <w:trPr>
          <w:tblCellSpacing w:w="0" w:type="dxa"/>
        </w:trPr>
        <w:tc>
          <w:tcPr>
            <w:tcW w:w="6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F1" w:rsidRPr="008302DE" w:rsidRDefault="00133EF1" w:rsidP="00133EF1">
            <w:pPr>
              <w:rPr>
                <w:sz w:val="28"/>
                <w:szCs w:val="28"/>
              </w:rPr>
            </w:pPr>
            <w:r w:rsidRPr="008302DE">
              <w:rPr>
                <w:sz w:val="28"/>
                <w:szCs w:val="28"/>
              </w:rPr>
              <w:t>Ответ недостато</w:t>
            </w:r>
            <w:r>
              <w:rPr>
                <w:sz w:val="28"/>
                <w:szCs w:val="28"/>
              </w:rPr>
              <w:t>чно последователен, вывод отсутствует</w:t>
            </w:r>
          </w:p>
        </w:tc>
        <w:tc>
          <w:tcPr>
            <w:tcW w:w="31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F1" w:rsidRPr="008302DE" w:rsidRDefault="00133EF1" w:rsidP="00133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  <w:tr w:rsidR="00133EF1" w:rsidRPr="008302DE" w:rsidTr="00133EF1">
        <w:trPr>
          <w:tblCellSpacing w:w="0" w:type="dxa"/>
        </w:trPr>
        <w:tc>
          <w:tcPr>
            <w:tcW w:w="6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F1" w:rsidRPr="008302DE" w:rsidRDefault="00133EF1" w:rsidP="00133EF1">
            <w:pPr>
              <w:rPr>
                <w:sz w:val="28"/>
                <w:szCs w:val="28"/>
              </w:rPr>
            </w:pPr>
            <w:r w:rsidRPr="008302DE">
              <w:rPr>
                <w:sz w:val="28"/>
                <w:szCs w:val="28"/>
              </w:rPr>
              <w:t>Ответ неудовлетворительный</w:t>
            </w:r>
          </w:p>
        </w:tc>
        <w:tc>
          <w:tcPr>
            <w:tcW w:w="31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F1" w:rsidRPr="008302DE" w:rsidRDefault="00133EF1" w:rsidP="00133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8302DE" w:rsidRPr="008302DE" w:rsidRDefault="008302DE" w:rsidP="008302DE">
      <w:pPr>
        <w:ind w:firstLine="720"/>
        <w:jc w:val="both"/>
        <w:rPr>
          <w:sz w:val="28"/>
          <w:szCs w:val="28"/>
        </w:rPr>
      </w:pPr>
    </w:p>
    <w:p w:rsidR="00C22217" w:rsidRPr="008302DE" w:rsidRDefault="00C22217" w:rsidP="008302DE">
      <w:pPr>
        <w:ind w:firstLine="720"/>
        <w:jc w:val="both"/>
        <w:rPr>
          <w:sz w:val="28"/>
          <w:szCs w:val="28"/>
        </w:rPr>
      </w:pPr>
      <w:r w:rsidRPr="008302DE">
        <w:rPr>
          <w:sz w:val="28"/>
          <w:szCs w:val="28"/>
        </w:rPr>
        <w:t>Студенты, не выполнившие контрольные работы, а равно те студенты, чьи работы не были зачтены, к сдаче экзамена не допускаются.</w:t>
      </w:r>
    </w:p>
    <w:p w:rsidR="00C22217" w:rsidRPr="008302DE" w:rsidRDefault="00C22217" w:rsidP="008302DE">
      <w:pPr>
        <w:ind w:firstLine="720"/>
        <w:jc w:val="both"/>
        <w:rPr>
          <w:sz w:val="28"/>
          <w:szCs w:val="28"/>
        </w:rPr>
      </w:pPr>
    </w:p>
    <w:p w:rsidR="00541F28" w:rsidRDefault="00541F2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7FAE" w:rsidRPr="00CB5C1F" w:rsidRDefault="00307FAE" w:rsidP="008302DE">
      <w:pPr>
        <w:pStyle w:val="a3"/>
        <w:ind w:firstLine="720"/>
        <w:jc w:val="center"/>
        <w:rPr>
          <w:b/>
          <w:sz w:val="28"/>
          <w:szCs w:val="28"/>
        </w:rPr>
      </w:pPr>
      <w:r w:rsidRPr="00CB5C1F">
        <w:rPr>
          <w:b/>
          <w:sz w:val="28"/>
          <w:szCs w:val="28"/>
        </w:rPr>
        <w:lastRenderedPageBreak/>
        <w:t>Варианты заданий для контрольной работы</w:t>
      </w:r>
    </w:p>
    <w:p w:rsidR="00307FAE" w:rsidRPr="008302DE" w:rsidRDefault="00307FAE" w:rsidP="008302DE">
      <w:pPr>
        <w:pStyle w:val="a3"/>
        <w:ind w:firstLine="720"/>
        <w:jc w:val="center"/>
        <w:rPr>
          <w:sz w:val="28"/>
          <w:szCs w:val="28"/>
        </w:rPr>
      </w:pPr>
    </w:p>
    <w:p w:rsidR="00307FAE" w:rsidRPr="008302DE" w:rsidRDefault="00307FAE" w:rsidP="008302DE">
      <w:pPr>
        <w:ind w:firstLine="720"/>
        <w:jc w:val="center"/>
        <w:rPr>
          <w:sz w:val="28"/>
          <w:szCs w:val="28"/>
        </w:rPr>
      </w:pPr>
      <w:bookmarkStart w:id="0" w:name="_Toc74418490"/>
      <w:r w:rsidRPr="008302DE">
        <w:rPr>
          <w:sz w:val="28"/>
          <w:szCs w:val="28"/>
        </w:rPr>
        <w:t>ВАРИАНТ № 1 (А – И)</w:t>
      </w:r>
    </w:p>
    <w:p w:rsidR="00307FAE" w:rsidRPr="008302DE" w:rsidRDefault="00307FAE" w:rsidP="008302DE">
      <w:pPr>
        <w:ind w:firstLine="720"/>
        <w:jc w:val="center"/>
        <w:rPr>
          <w:b/>
          <w:sz w:val="28"/>
          <w:szCs w:val="28"/>
        </w:rPr>
      </w:pPr>
    </w:p>
    <w:p w:rsidR="00307FAE" w:rsidRPr="008302DE" w:rsidRDefault="00307FAE" w:rsidP="00CB5C1F">
      <w:pPr>
        <w:ind w:firstLine="709"/>
        <w:jc w:val="both"/>
        <w:rPr>
          <w:sz w:val="28"/>
          <w:szCs w:val="28"/>
        </w:rPr>
      </w:pPr>
      <w:r w:rsidRPr="008302DE">
        <w:rPr>
          <w:sz w:val="28"/>
          <w:szCs w:val="28"/>
        </w:rPr>
        <w:t>1. Содержание правового положения лиц, отбывающих наказание</w:t>
      </w:r>
      <w:r w:rsidR="00E82CD7">
        <w:rPr>
          <w:sz w:val="28"/>
          <w:szCs w:val="28"/>
        </w:rPr>
        <w:t>, в виде штрафа</w:t>
      </w:r>
      <w:r w:rsidRPr="008302DE">
        <w:rPr>
          <w:sz w:val="28"/>
          <w:szCs w:val="28"/>
        </w:rPr>
        <w:t>.</w:t>
      </w:r>
    </w:p>
    <w:p w:rsidR="00307FAE" w:rsidRPr="008302DE" w:rsidRDefault="00307FAE" w:rsidP="00CB5C1F">
      <w:pPr>
        <w:ind w:firstLine="709"/>
        <w:jc w:val="both"/>
        <w:rPr>
          <w:sz w:val="28"/>
          <w:szCs w:val="28"/>
        </w:rPr>
      </w:pPr>
    </w:p>
    <w:p w:rsidR="00307FAE" w:rsidRPr="008302DE" w:rsidRDefault="00307FAE" w:rsidP="00CB5C1F">
      <w:pPr>
        <w:pStyle w:val="a3"/>
        <w:ind w:firstLine="709"/>
        <w:rPr>
          <w:sz w:val="28"/>
          <w:szCs w:val="28"/>
        </w:rPr>
      </w:pPr>
      <w:r w:rsidRPr="008302DE">
        <w:rPr>
          <w:sz w:val="28"/>
          <w:szCs w:val="28"/>
        </w:rPr>
        <w:t>2. а) Осужденный Решетник обратился с заявлением к прокурору, в котором указывал, что администрация ИК грубо нарушает его право на условно-досрочное освобождение. Хотя он долгое время примерно себя ведет, хорошо трудится, имеет ряд поощрений, комиссия исправительного учреждения не представляет его к условно-досрочному освобождению, ссылаясь на то, что для того, чтобы убедиться в его исправлении, администрации</w:t>
      </w:r>
      <w:r w:rsidR="008302DE">
        <w:rPr>
          <w:sz w:val="28"/>
          <w:szCs w:val="28"/>
        </w:rPr>
        <w:t xml:space="preserve"> </w:t>
      </w:r>
      <w:r w:rsidRPr="008302DE">
        <w:rPr>
          <w:sz w:val="28"/>
          <w:szCs w:val="28"/>
        </w:rPr>
        <w:t>необходимо еще какое-то время.</w:t>
      </w:r>
    </w:p>
    <w:p w:rsidR="00307FAE" w:rsidRPr="008302DE" w:rsidRDefault="00307FAE" w:rsidP="00CB5C1F">
      <w:pPr>
        <w:pStyle w:val="a3"/>
        <w:ind w:firstLine="709"/>
        <w:rPr>
          <w:sz w:val="28"/>
          <w:szCs w:val="28"/>
        </w:rPr>
      </w:pPr>
      <w:r w:rsidRPr="008302DE">
        <w:rPr>
          <w:sz w:val="28"/>
          <w:szCs w:val="28"/>
        </w:rPr>
        <w:t>Какой ответ должен дать прокурор?</w:t>
      </w:r>
    </w:p>
    <w:p w:rsidR="00307FAE" w:rsidRPr="008302DE" w:rsidRDefault="00307FAE" w:rsidP="00CB5C1F">
      <w:pPr>
        <w:pStyle w:val="a3"/>
        <w:ind w:firstLine="709"/>
        <w:rPr>
          <w:sz w:val="28"/>
          <w:szCs w:val="28"/>
        </w:rPr>
      </w:pPr>
    </w:p>
    <w:p w:rsidR="00307FAE" w:rsidRPr="00411CC7" w:rsidRDefault="00307FAE" w:rsidP="00CB5C1F">
      <w:pPr>
        <w:pStyle w:val="a3"/>
        <w:ind w:firstLine="709"/>
        <w:rPr>
          <w:sz w:val="28"/>
          <w:szCs w:val="28"/>
        </w:rPr>
      </w:pPr>
      <w:r w:rsidRPr="008302DE">
        <w:rPr>
          <w:sz w:val="28"/>
          <w:szCs w:val="28"/>
        </w:rPr>
        <w:t xml:space="preserve">б) </w:t>
      </w:r>
      <w:proofErr w:type="spellStart"/>
      <w:r w:rsidR="004E0B25">
        <w:rPr>
          <w:sz w:val="28"/>
          <w:szCs w:val="28"/>
        </w:rPr>
        <w:t>Расконвоированному</w:t>
      </w:r>
      <w:proofErr w:type="spellEnd"/>
      <w:r w:rsidR="004E0B25">
        <w:rPr>
          <w:sz w:val="28"/>
          <w:szCs w:val="28"/>
        </w:rPr>
        <w:t xml:space="preserve"> о</w:t>
      </w:r>
      <w:r w:rsidRPr="00411CC7">
        <w:rPr>
          <w:sz w:val="28"/>
          <w:szCs w:val="28"/>
        </w:rPr>
        <w:t xml:space="preserve">сужденному Зайкову, связисту по специальности, </w:t>
      </w:r>
      <w:r w:rsidR="004E0B25">
        <w:rPr>
          <w:sz w:val="28"/>
          <w:szCs w:val="28"/>
        </w:rPr>
        <w:t>отбывающему нак</w:t>
      </w:r>
      <w:bookmarkStart w:id="1" w:name="_GoBack"/>
      <w:bookmarkEnd w:id="1"/>
      <w:r w:rsidR="004E0B25">
        <w:rPr>
          <w:sz w:val="28"/>
          <w:szCs w:val="28"/>
        </w:rPr>
        <w:t xml:space="preserve">азание в следственном изоляторе, </w:t>
      </w:r>
      <w:r w:rsidRPr="00411CC7">
        <w:rPr>
          <w:sz w:val="28"/>
          <w:szCs w:val="28"/>
        </w:rPr>
        <w:t xml:space="preserve">начальник </w:t>
      </w:r>
      <w:r w:rsidR="004E0B25">
        <w:rPr>
          <w:sz w:val="28"/>
          <w:szCs w:val="28"/>
        </w:rPr>
        <w:t xml:space="preserve">учреждения </w:t>
      </w:r>
      <w:r w:rsidRPr="00411CC7">
        <w:rPr>
          <w:sz w:val="28"/>
          <w:szCs w:val="28"/>
        </w:rPr>
        <w:t xml:space="preserve">поручил провести профилактический ремонт телефонной подстанции </w:t>
      </w:r>
      <w:r w:rsidR="004E0B25">
        <w:rPr>
          <w:sz w:val="28"/>
          <w:szCs w:val="28"/>
        </w:rPr>
        <w:t>СИЗО</w:t>
      </w:r>
      <w:r w:rsidRPr="00411CC7">
        <w:rPr>
          <w:sz w:val="28"/>
          <w:szCs w:val="28"/>
        </w:rPr>
        <w:t>.</w:t>
      </w:r>
    </w:p>
    <w:p w:rsidR="00307FAE" w:rsidRPr="00411CC7" w:rsidRDefault="003F002A" w:rsidP="00CB5C1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Законно ли решение начальника </w:t>
      </w:r>
      <w:r w:rsidR="004E0B25">
        <w:rPr>
          <w:sz w:val="28"/>
          <w:szCs w:val="28"/>
        </w:rPr>
        <w:t>СИЗО</w:t>
      </w:r>
      <w:r w:rsidR="00307FAE" w:rsidRPr="00411CC7">
        <w:rPr>
          <w:sz w:val="28"/>
          <w:szCs w:val="28"/>
        </w:rPr>
        <w:t>?</w:t>
      </w:r>
    </w:p>
    <w:p w:rsidR="00307FAE" w:rsidRPr="00411CC7" w:rsidRDefault="00307FAE" w:rsidP="00CB5C1F">
      <w:pPr>
        <w:pStyle w:val="a3"/>
        <w:ind w:firstLine="709"/>
        <w:rPr>
          <w:sz w:val="28"/>
          <w:szCs w:val="28"/>
        </w:rPr>
      </w:pPr>
    </w:p>
    <w:p w:rsidR="00307FAE" w:rsidRPr="00411CC7" w:rsidRDefault="00307FAE" w:rsidP="00CB5C1F">
      <w:pPr>
        <w:pStyle w:val="a3"/>
        <w:ind w:firstLine="709"/>
        <w:rPr>
          <w:sz w:val="28"/>
          <w:szCs w:val="28"/>
        </w:rPr>
      </w:pPr>
      <w:r w:rsidRPr="00411CC7">
        <w:rPr>
          <w:sz w:val="28"/>
          <w:szCs w:val="28"/>
        </w:rPr>
        <w:t>в) Токарев был осужден к исправительным работам на 1 год и 6 месяцев. Половину срока он отработал добросовестно, а затем начал совершать прогулы, несколько раз появлялся на работу в нетрезвом виде. После письменного предупреждения начальника уголовно-исполнительной инспекции, своего поведения не изменил.</w:t>
      </w:r>
    </w:p>
    <w:p w:rsidR="00307FAE" w:rsidRDefault="00307FAE" w:rsidP="00CB5C1F">
      <w:pPr>
        <w:pStyle w:val="a3"/>
        <w:ind w:firstLine="709"/>
        <w:rPr>
          <w:sz w:val="28"/>
          <w:szCs w:val="28"/>
        </w:rPr>
      </w:pPr>
      <w:r w:rsidRPr="00411CC7">
        <w:rPr>
          <w:sz w:val="28"/>
          <w:szCs w:val="28"/>
        </w:rPr>
        <w:t>Каковы могут быть дальнейшие действия работников уго</w:t>
      </w:r>
      <w:r w:rsidR="003F002A">
        <w:rPr>
          <w:sz w:val="28"/>
          <w:szCs w:val="28"/>
        </w:rPr>
        <w:t>ловно-исполнительной инспекции?</w:t>
      </w:r>
    </w:p>
    <w:p w:rsidR="00307FAE" w:rsidRDefault="00307FAE" w:rsidP="00307FAE">
      <w:pPr>
        <w:pStyle w:val="a3"/>
        <w:rPr>
          <w:sz w:val="28"/>
          <w:szCs w:val="28"/>
        </w:rPr>
      </w:pPr>
    </w:p>
    <w:p w:rsidR="003F002A" w:rsidRDefault="003F00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7FAE" w:rsidRPr="00411CC7" w:rsidRDefault="00307FAE" w:rsidP="00307FAE">
      <w:pPr>
        <w:jc w:val="center"/>
        <w:rPr>
          <w:sz w:val="28"/>
          <w:szCs w:val="28"/>
        </w:rPr>
      </w:pPr>
      <w:r w:rsidRPr="00411CC7">
        <w:rPr>
          <w:sz w:val="28"/>
          <w:szCs w:val="28"/>
        </w:rPr>
        <w:lastRenderedPageBreak/>
        <w:t>ВАРИАНТ №2</w:t>
      </w:r>
      <w:r w:rsidR="008302DE">
        <w:rPr>
          <w:sz w:val="28"/>
          <w:szCs w:val="28"/>
        </w:rPr>
        <w:t xml:space="preserve"> </w:t>
      </w:r>
      <w:r w:rsidRPr="00411CC7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Pr="00411CC7">
        <w:rPr>
          <w:sz w:val="28"/>
          <w:szCs w:val="28"/>
        </w:rPr>
        <w:t xml:space="preserve"> – </w:t>
      </w:r>
      <w:r>
        <w:rPr>
          <w:sz w:val="28"/>
          <w:szCs w:val="28"/>
        </w:rPr>
        <w:t>Р</w:t>
      </w:r>
      <w:r w:rsidRPr="00411CC7">
        <w:rPr>
          <w:sz w:val="28"/>
          <w:szCs w:val="28"/>
        </w:rPr>
        <w:t>)</w:t>
      </w:r>
    </w:p>
    <w:p w:rsidR="00307FAE" w:rsidRPr="00411CC7" w:rsidRDefault="00307FAE" w:rsidP="00307FAE">
      <w:pPr>
        <w:jc w:val="center"/>
        <w:rPr>
          <w:b/>
          <w:sz w:val="28"/>
          <w:szCs w:val="28"/>
        </w:rPr>
      </w:pPr>
    </w:p>
    <w:p w:rsidR="00307FAE" w:rsidRPr="00411CC7" w:rsidRDefault="00CB5C1F" w:rsidP="00CB5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7FAE" w:rsidRPr="00411CC7">
        <w:rPr>
          <w:sz w:val="28"/>
          <w:szCs w:val="28"/>
        </w:rPr>
        <w:t xml:space="preserve">Основные требования режима в </w:t>
      </w:r>
      <w:r w:rsidR="0080476C">
        <w:rPr>
          <w:sz w:val="28"/>
          <w:szCs w:val="28"/>
        </w:rPr>
        <w:t>воспитательных колониях</w:t>
      </w:r>
      <w:r w:rsidR="00307FAE" w:rsidRPr="00411CC7">
        <w:rPr>
          <w:sz w:val="28"/>
          <w:szCs w:val="28"/>
        </w:rPr>
        <w:t>.</w:t>
      </w:r>
    </w:p>
    <w:p w:rsidR="00307FAE" w:rsidRPr="00411CC7" w:rsidRDefault="00307FAE" w:rsidP="00CB5C1F">
      <w:pPr>
        <w:ind w:firstLine="709"/>
        <w:jc w:val="both"/>
        <w:rPr>
          <w:sz w:val="28"/>
          <w:szCs w:val="28"/>
        </w:rPr>
      </w:pPr>
    </w:p>
    <w:p w:rsidR="00307FAE" w:rsidRPr="00411CC7" w:rsidRDefault="00307FAE" w:rsidP="00CB5C1F">
      <w:pPr>
        <w:ind w:firstLine="709"/>
        <w:jc w:val="both"/>
        <w:rPr>
          <w:sz w:val="28"/>
          <w:szCs w:val="28"/>
        </w:rPr>
      </w:pPr>
      <w:r w:rsidRPr="00411CC7">
        <w:rPr>
          <w:sz w:val="28"/>
          <w:szCs w:val="28"/>
        </w:rPr>
        <w:t xml:space="preserve">2. а): </w:t>
      </w:r>
      <w:r w:rsidR="003F002A">
        <w:rPr>
          <w:sz w:val="28"/>
          <w:szCs w:val="28"/>
        </w:rPr>
        <w:t>Н</w:t>
      </w:r>
      <w:r w:rsidR="003F002A" w:rsidRPr="00411CC7">
        <w:rPr>
          <w:sz w:val="28"/>
          <w:szCs w:val="28"/>
        </w:rPr>
        <w:t xml:space="preserve">ачальник ИК </w:t>
      </w:r>
      <w:r w:rsidR="003F002A">
        <w:rPr>
          <w:sz w:val="28"/>
          <w:szCs w:val="28"/>
        </w:rPr>
        <w:t xml:space="preserve">издал приказ, в соответствии с которым </w:t>
      </w:r>
      <w:r w:rsidRPr="00411CC7">
        <w:rPr>
          <w:sz w:val="28"/>
          <w:szCs w:val="28"/>
        </w:rPr>
        <w:t>«</w:t>
      </w:r>
      <w:r w:rsidR="003F002A">
        <w:rPr>
          <w:sz w:val="28"/>
          <w:szCs w:val="28"/>
        </w:rPr>
        <w:t>…з</w:t>
      </w:r>
      <w:r w:rsidRPr="00411CC7">
        <w:rPr>
          <w:sz w:val="28"/>
          <w:szCs w:val="28"/>
        </w:rPr>
        <w:t xml:space="preserve">а успешное и срочное выполнение ремонтных работ в отряде №1, осужденным Маркину и Ушакову объявить благодарность, снять все ранее наложенные взыскания и разрешить дополнительное длительное свидание?» </w:t>
      </w:r>
      <w:r w:rsidR="003F002A" w:rsidRPr="00411CC7">
        <w:rPr>
          <w:sz w:val="28"/>
          <w:szCs w:val="28"/>
        </w:rPr>
        <w:t>Соответствует ли закону приведенный приказ начальника ИК</w:t>
      </w:r>
      <w:r w:rsidRPr="00411CC7">
        <w:rPr>
          <w:sz w:val="28"/>
          <w:szCs w:val="28"/>
        </w:rPr>
        <w:t>?</w:t>
      </w:r>
    </w:p>
    <w:p w:rsidR="00307FAE" w:rsidRPr="00411CC7" w:rsidRDefault="00307FAE" w:rsidP="00CB5C1F">
      <w:pPr>
        <w:ind w:firstLine="709"/>
        <w:jc w:val="both"/>
        <w:rPr>
          <w:sz w:val="28"/>
          <w:szCs w:val="28"/>
        </w:rPr>
      </w:pPr>
    </w:p>
    <w:p w:rsidR="00307FAE" w:rsidRPr="00411CC7" w:rsidRDefault="009F46B4" w:rsidP="00CB5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07FAE" w:rsidRPr="00411CC7">
        <w:rPr>
          <w:sz w:val="28"/>
          <w:szCs w:val="28"/>
        </w:rPr>
        <w:t>) В январе 20</w:t>
      </w:r>
      <w:r w:rsidR="003F002A">
        <w:rPr>
          <w:sz w:val="28"/>
          <w:szCs w:val="28"/>
        </w:rPr>
        <w:t>12</w:t>
      </w:r>
      <w:r w:rsidR="00307FAE" w:rsidRPr="00411CC7">
        <w:rPr>
          <w:sz w:val="28"/>
          <w:szCs w:val="28"/>
        </w:rPr>
        <w:t xml:space="preserve"> г. к осужденному Михайлову было применено взыскание в виде водворения в штрафной изолятор. В сентябре </w:t>
      </w:r>
      <w:r w:rsidR="003F002A">
        <w:rPr>
          <w:sz w:val="28"/>
          <w:szCs w:val="28"/>
        </w:rPr>
        <w:t xml:space="preserve">того же года </w:t>
      </w:r>
      <w:r w:rsidR="00307FAE" w:rsidRPr="00411CC7">
        <w:rPr>
          <w:sz w:val="28"/>
          <w:szCs w:val="28"/>
        </w:rPr>
        <w:t>Михайлов обратился к начальнику</w:t>
      </w:r>
      <w:r w:rsidR="008302DE">
        <w:rPr>
          <w:sz w:val="28"/>
          <w:szCs w:val="28"/>
        </w:rPr>
        <w:t xml:space="preserve"> </w:t>
      </w:r>
      <w:r w:rsidR="00307FAE" w:rsidRPr="00411CC7">
        <w:rPr>
          <w:sz w:val="28"/>
          <w:szCs w:val="28"/>
        </w:rPr>
        <w:t>ИК с просьбой снять данное взыскание, так как предусмотренный законом срок досрочного</w:t>
      </w:r>
      <w:r w:rsidR="008302DE">
        <w:rPr>
          <w:sz w:val="28"/>
          <w:szCs w:val="28"/>
        </w:rPr>
        <w:t xml:space="preserve"> </w:t>
      </w:r>
      <w:r w:rsidR="00307FAE" w:rsidRPr="00411CC7">
        <w:rPr>
          <w:sz w:val="28"/>
          <w:szCs w:val="28"/>
        </w:rPr>
        <w:t>снятия ранее наложенного взыскания истек.</w:t>
      </w:r>
    </w:p>
    <w:p w:rsidR="00307FAE" w:rsidRPr="003F002A" w:rsidRDefault="003F002A" w:rsidP="00CB5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 должен быть </w:t>
      </w:r>
      <w:r w:rsidR="00307FAE" w:rsidRPr="00411CC7">
        <w:rPr>
          <w:sz w:val="28"/>
          <w:szCs w:val="28"/>
        </w:rPr>
        <w:t>м</w:t>
      </w:r>
      <w:r>
        <w:rPr>
          <w:sz w:val="28"/>
          <w:szCs w:val="28"/>
        </w:rPr>
        <w:t>отивированный ответ осужденному</w:t>
      </w:r>
      <w:r w:rsidRPr="003F002A">
        <w:rPr>
          <w:sz w:val="28"/>
          <w:szCs w:val="28"/>
        </w:rPr>
        <w:t>?</w:t>
      </w:r>
    </w:p>
    <w:p w:rsidR="00307FAE" w:rsidRDefault="00307FAE" w:rsidP="00307FAE">
      <w:pPr>
        <w:pStyle w:val="a3"/>
        <w:jc w:val="center"/>
      </w:pPr>
    </w:p>
    <w:p w:rsidR="009F46B4" w:rsidRPr="00411CC7" w:rsidRDefault="009F46B4" w:rsidP="009F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1CC7">
        <w:rPr>
          <w:sz w:val="28"/>
          <w:szCs w:val="28"/>
        </w:rPr>
        <w:t>) Осужденный Ар</w:t>
      </w:r>
      <w:r>
        <w:rPr>
          <w:sz w:val="28"/>
          <w:szCs w:val="28"/>
        </w:rPr>
        <w:t>т</w:t>
      </w:r>
      <w:r w:rsidRPr="00411CC7">
        <w:rPr>
          <w:sz w:val="28"/>
          <w:szCs w:val="28"/>
        </w:rPr>
        <w:t xml:space="preserve">истов, </w:t>
      </w:r>
      <w:r>
        <w:rPr>
          <w:sz w:val="28"/>
          <w:szCs w:val="28"/>
        </w:rPr>
        <w:t xml:space="preserve">приговоренный к обязательным работам, </w:t>
      </w:r>
      <w:r w:rsidRPr="00411CC7">
        <w:rPr>
          <w:sz w:val="28"/>
          <w:szCs w:val="28"/>
        </w:rPr>
        <w:t>написал в прокуратуру жалобу н</w:t>
      </w:r>
      <w:r>
        <w:rPr>
          <w:sz w:val="28"/>
          <w:szCs w:val="28"/>
        </w:rPr>
        <w:t>а</w:t>
      </w:r>
      <w:r w:rsidRPr="00411CC7">
        <w:rPr>
          <w:sz w:val="28"/>
          <w:szCs w:val="28"/>
        </w:rPr>
        <w:t xml:space="preserve"> нарушения законности, </w:t>
      </w:r>
      <w:r>
        <w:rPr>
          <w:sz w:val="28"/>
          <w:szCs w:val="28"/>
        </w:rPr>
        <w:t xml:space="preserve">имеющиеся, </w:t>
      </w:r>
      <w:r w:rsidRPr="00411CC7">
        <w:rPr>
          <w:sz w:val="28"/>
          <w:szCs w:val="28"/>
        </w:rPr>
        <w:t xml:space="preserve">по его мнению, </w:t>
      </w:r>
      <w:r>
        <w:rPr>
          <w:sz w:val="28"/>
          <w:szCs w:val="28"/>
        </w:rPr>
        <w:t>в действиях сотрудника межрайонной уголовно-исполнительной инспекции, ответственного за контроль над осужденными.</w:t>
      </w:r>
      <w:r w:rsidRPr="00411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полагает Артистов, данный сотрудник отказывается изменять сроки и периодичность контроля, </w:t>
      </w:r>
      <w:r w:rsidRPr="00411CC7">
        <w:rPr>
          <w:sz w:val="28"/>
          <w:szCs w:val="28"/>
        </w:rPr>
        <w:t xml:space="preserve">мотивируя тем, что </w:t>
      </w:r>
      <w:r>
        <w:rPr>
          <w:sz w:val="28"/>
          <w:szCs w:val="28"/>
        </w:rPr>
        <w:t>соответствующие даты не противоречат закону и назначаются только самим контролирующим.</w:t>
      </w:r>
    </w:p>
    <w:p w:rsidR="009F46B4" w:rsidRPr="00411CC7" w:rsidRDefault="009F46B4" w:rsidP="009F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Законны </w:t>
      </w:r>
      <w:r w:rsidRPr="00411CC7">
        <w:rPr>
          <w:sz w:val="28"/>
          <w:szCs w:val="28"/>
        </w:rPr>
        <w:t>ли действия сотру</w:t>
      </w:r>
      <w:r>
        <w:rPr>
          <w:sz w:val="28"/>
          <w:szCs w:val="28"/>
        </w:rPr>
        <w:t>дника</w:t>
      </w:r>
      <w:r w:rsidRPr="009F46B4">
        <w:rPr>
          <w:sz w:val="28"/>
          <w:szCs w:val="28"/>
        </w:rPr>
        <w:t>?</w:t>
      </w:r>
    </w:p>
    <w:p w:rsidR="003F002A" w:rsidRDefault="003F002A">
      <w:pPr>
        <w:spacing w:after="200" w:line="276" w:lineRule="auto"/>
        <w:rPr>
          <w:sz w:val="28"/>
          <w:szCs w:val="28"/>
        </w:rPr>
      </w:pPr>
    </w:p>
    <w:p w:rsidR="009F46B4" w:rsidRDefault="009F46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7FAE" w:rsidRPr="007D7394" w:rsidRDefault="00307FAE" w:rsidP="00307FAE">
      <w:pPr>
        <w:jc w:val="center"/>
        <w:rPr>
          <w:sz w:val="28"/>
          <w:szCs w:val="28"/>
        </w:rPr>
      </w:pPr>
      <w:r w:rsidRPr="007D7394">
        <w:rPr>
          <w:sz w:val="28"/>
          <w:szCs w:val="28"/>
        </w:rPr>
        <w:lastRenderedPageBreak/>
        <w:t>ВАРИАНТ №3</w:t>
      </w:r>
      <w:r w:rsidR="008302DE">
        <w:rPr>
          <w:sz w:val="28"/>
          <w:szCs w:val="28"/>
        </w:rPr>
        <w:t xml:space="preserve"> </w:t>
      </w:r>
      <w:r w:rsidRPr="007D7394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7D7394">
        <w:rPr>
          <w:sz w:val="28"/>
          <w:szCs w:val="28"/>
        </w:rPr>
        <w:t xml:space="preserve"> – Я)</w:t>
      </w:r>
    </w:p>
    <w:p w:rsidR="00307FAE" w:rsidRPr="00411CC7" w:rsidRDefault="00307FAE" w:rsidP="00307FAE">
      <w:pPr>
        <w:jc w:val="both"/>
        <w:rPr>
          <w:b/>
          <w:sz w:val="28"/>
          <w:szCs w:val="28"/>
        </w:rPr>
      </w:pPr>
    </w:p>
    <w:p w:rsidR="00307FAE" w:rsidRPr="00812729" w:rsidRDefault="00307FAE" w:rsidP="00CB5C1F">
      <w:pPr>
        <w:ind w:firstLine="709"/>
        <w:jc w:val="both"/>
        <w:rPr>
          <w:sz w:val="28"/>
          <w:szCs w:val="28"/>
        </w:rPr>
      </w:pPr>
      <w:r w:rsidRPr="00812729">
        <w:rPr>
          <w:sz w:val="28"/>
          <w:szCs w:val="28"/>
        </w:rPr>
        <w:t xml:space="preserve">1. </w:t>
      </w:r>
      <w:r w:rsidR="00812729">
        <w:rPr>
          <w:sz w:val="28"/>
          <w:szCs w:val="28"/>
        </w:rPr>
        <w:t>Основные м</w:t>
      </w:r>
      <w:r w:rsidR="0080476C" w:rsidRPr="00812729">
        <w:rPr>
          <w:sz w:val="28"/>
          <w:szCs w:val="28"/>
        </w:rPr>
        <w:t>еждународно-правовые стандарты по обращению с осужденными</w:t>
      </w:r>
      <w:r w:rsidRPr="00812729">
        <w:rPr>
          <w:sz w:val="28"/>
          <w:szCs w:val="28"/>
        </w:rPr>
        <w:t>.</w:t>
      </w:r>
    </w:p>
    <w:p w:rsidR="00307FAE" w:rsidRPr="00411CC7" w:rsidRDefault="00307FAE" w:rsidP="00CB5C1F">
      <w:pPr>
        <w:ind w:firstLine="709"/>
        <w:jc w:val="both"/>
        <w:rPr>
          <w:sz w:val="28"/>
          <w:szCs w:val="28"/>
        </w:rPr>
      </w:pPr>
    </w:p>
    <w:p w:rsidR="00307FAE" w:rsidRPr="00411CC7" w:rsidRDefault="00307FAE" w:rsidP="00CB5C1F">
      <w:pPr>
        <w:ind w:firstLine="709"/>
        <w:jc w:val="both"/>
        <w:rPr>
          <w:sz w:val="28"/>
          <w:szCs w:val="28"/>
        </w:rPr>
      </w:pPr>
      <w:r w:rsidRPr="00411CC7">
        <w:rPr>
          <w:sz w:val="28"/>
          <w:szCs w:val="28"/>
        </w:rPr>
        <w:t>2.</w:t>
      </w:r>
      <w:r w:rsidR="008302DE">
        <w:rPr>
          <w:sz w:val="28"/>
          <w:szCs w:val="28"/>
        </w:rPr>
        <w:t xml:space="preserve"> </w:t>
      </w:r>
      <w:r w:rsidRPr="00411CC7">
        <w:rPr>
          <w:sz w:val="28"/>
          <w:szCs w:val="28"/>
        </w:rPr>
        <w:t>а) Начальник отряда предложил дежурной смене применить наручники к осужденному Васильеву в связи с тем, что последний, прибыв с объекта работы в нетрезвом состоянии, грубо, в вызывающем тоне отвечал на вопросы и отказался сообщить, где достал спиртные напитки. Наручники также были применены к осужденному Богданову, находившемуся в нетрезвом состоянии, так как отказался следовать в штрафной изолятор.</w:t>
      </w:r>
    </w:p>
    <w:p w:rsidR="00307FAE" w:rsidRPr="00411CC7" w:rsidRDefault="00307FAE" w:rsidP="00CB5C1F">
      <w:pPr>
        <w:ind w:firstLine="709"/>
        <w:jc w:val="both"/>
        <w:rPr>
          <w:sz w:val="28"/>
          <w:szCs w:val="28"/>
        </w:rPr>
      </w:pPr>
      <w:r w:rsidRPr="00411CC7">
        <w:rPr>
          <w:sz w:val="28"/>
          <w:szCs w:val="28"/>
        </w:rPr>
        <w:t>Правомерны ли эти действия сотрудников ИК?</w:t>
      </w:r>
    </w:p>
    <w:p w:rsidR="00307FAE" w:rsidRPr="00411CC7" w:rsidRDefault="00307FAE" w:rsidP="00CB5C1F">
      <w:pPr>
        <w:ind w:firstLine="709"/>
        <w:jc w:val="both"/>
        <w:rPr>
          <w:sz w:val="28"/>
          <w:szCs w:val="28"/>
        </w:rPr>
      </w:pPr>
    </w:p>
    <w:p w:rsidR="00307FAE" w:rsidRPr="00385E9F" w:rsidRDefault="00307FAE" w:rsidP="00CB5C1F">
      <w:pPr>
        <w:pStyle w:val="21"/>
        <w:spacing w:line="240" w:lineRule="auto"/>
        <w:ind w:firstLine="709"/>
        <w:rPr>
          <w:sz w:val="28"/>
          <w:szCs w:val="28"/>
        </w:rPr>
      </w:pPr>
      <w:r w:rsidRPr="00411CC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Брусникин был осужден по ст.158 ч.1 УК РФ. В качестве основного вида наказания суд применил штраф в размере </w:t>
      </w:r>
      <w:r w:rsidR="00CB5C1F">
        <w:rPr>
          <w:sz w:val="28"/>
          <w:szCs w:val="28"/>
        </w:rPr>
        <w:t>5</w:t>
      </w:r>
      <w:r>
        <w:rPr>
          <w:sz w:val="28"/>
          <w:szCs w:val="28"/>
        </w:rPr>
        <w:t>0.000 рублей. После истечения установленного законом срока Брусникин штраф не выплатил и скрылся с места жительства. Какие меры могут быть предприняты в отношении Брусникина?</w:t>
      </w:r>
    </w:p>
    <w:p w:rsidR="003F002A" w:rsidRPr="00385E9F" w:rsidRDefault="003F002A" w:rsidP="00CB5C1F">
      <w:pPr>
        <w:pStyle w:val="21"/>
        <w:spacing w:line="240" w:lineRule="auto"/>
        <w:ind w:firstLine="709"/>
        <w:rPr>
          <w:sz w:val="28"/>
          <w:szCs w:val="28"/>
        </w:rPr>
      </w:pPr>
    </w:p>
    <w:p w:rsidR="00307FAE" w:rsidRPr="00411CC7" w:rsidRDefault="00307FAE" w:rsidP="00CB5C1F">
      <w:pPr>
        <w:pStyle w:val="21"/>
        <w:spacing w:line="240" w:lineRule="auto"/>
        <w:ind w:firstLine="709"/>
        <w:rPr>
          <w:sz w:val="28"/>
          <w:szCs w:val="28"/>
        </w:rPr>
      </w:pPr>
      <w:r w:rsidRPr="00411CC7">
        <w:rPr>
          <w:sz w:val="28"/>
          <w:szCs w:val="28"/>
        </w:rPr>
        <w:t xml:space="preserve">в) В уголовно-исполнительную инспекцию поступили документы на осужденного к исправительным работам Семенова. При их проверке, работник уголовно-исполнительной инспекции обнаружил, что отсутствует справка о вступлении приговора в законную силу. </w:t>
      </w:r>
    </w:p>
    <w:p w:rsidR="00307FAE" w:rsidRPr="003F002A" w:rsidRDefault="00307FAE" w:rsidP="00CB5C1F">
      <w:pPr>
        <w:pStyle w:val="a3"/>
        <w:ind w:firstLine="709"/>
        <w:rPr>
          <w:sz w:val="28"/>
          <w:szCs w:val="28"/>
        </w:rPr>
      </w:pPr>
      <w:r w:rsidRPr="00411CC7">
        <w:rPr>
          <w:sz w:val="28"/>
          <w:szCs w:val="28"/>
        </w:rPr>
        <w:t>Какие действия должен предпринять сотрудник уголовно-исполнительной инспекции?</w:t>
      </w:r>
      <w:bookmarkEnd w:id="0"/>
    </w:p>
    <w:sectPr w:rsidR="00307FAE" w:rsidRPr="003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267E63"/>
    <w:multiLevelType w:val="hybridMultilevel"/>
    <w:tmpl w:val="DC3691F2"/>
    <w:lvl w:ilvl="0" w:tplc="4B4C1A16">
      <w:start w:val="1"/>
      <w:numFmt w:val="decimal"/>
      <w:pStyle w:val="2"/>
      <w:lvlText w:val="%1."/>
      <w:lvlJc w:val="left"/>
      <w:pPr>
        <w:tabs>
          <w:tab w:val="num" w:pos="757"/>
        </w:tabs>
        <w:ind w:left="397" w:firstLine="0"/>
      </w:pPr>
      <w:rPr>
        <w:rFonts w:ascii="Times New Roman" w:hAnsi="Times New Roman" w:hint="default"/>
        <w:b/>
        <w:i w:val="0"/>
        <w:sz w:val="28"/>
      </w:rPr>
    </w:lvl>
    <w:lvl w:ilvl="1" w:tplc="94E0E286">
      <w:start w:val="1"/>
      <w:numFmt w:val="decimal"/>
      <w:pStyle w:val="3"/>
      <w:lvlText w:val="Раздел %2."/>
      <w:lvlJc w:val="left"/>
      <w:pPr>
        <w:tabs>
          <w:tab w:val="num" w:pos="2520"/>
        </w:tabs>
        <w:ind w:left="1080" w:firstLine="0"/>
      </w:pPr>
      <w:rPr>
        <w:rFonts w:ascii="Times New Roman" w:hAnsi="Times New Roman" w:hint="default"/>
        <w:b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E"/>
    <w:rsid w:val="000230EF"/>
    <w:rsid w:val="00133EF1"/>
    <w:rsid w:val="00307FAE"/>
    <w:rsid w:val="00385E9F"/>
    <w:rsid w:val="003A4DFE"/>
    <w:rsid w:val="003F002A"/>
    <w:rsid w:val="00441810"/>
    <w:rsid w:val="004E0B25"/>
    <w:rsid w:val="00541F28"/>
    <w:rsid w:val="005A54AB"/>
    <w:rsid w:val="0080476C"/>
    <w:rsid w:val="00812729"/>
    <w:rsid w:val="008302DE"/>
    <w:rsid w:val="009F46B4"/>
    <w:rsid w:val="00C22217"/>
    <w:rsid w:val="00CA5E7F"/>
    <w:rsid w:val="00CB5C1F"/>
    <w:rsid w:val="00E82CD7"/>
    <w:rsid w:val="00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7FAE"/>
    <w:pPr>
      <w:keepNext/>
      <w:numPr>
        <w:numId w:val="1"/>
      </w:numPr>
      <w:spacing w:before="360" w:after="6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7FAE"/>
    <w:pPr>
      <w:keepNext/>
      <w:numPr>
        <w:ilvl w:val="1"/>
        <w:numId w:val="1"/>
      </w:numPr>
      <w:spacing w:before="240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07FAE"/>
    <w:pPr>
      <w:jc w:val="both"/>
    </w:pPr>
  </w:style>
  <w:style w:type="character" w:customStyle="1" w:styleId="a4">
    <w:name w:val="Основной текст Знак"/>
    <w:basedOn w:val="a0"/>
    <w:link w:val="a3"/>
    <w:rsid w:val="0030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07FAE"/>
    <w:pPr>
      <w:spacing w:line="360" w:lineRule="auto"/>
      <w:jc w:val="both"/>
    </w:pPr>
    <w:rPr>
      <w:snapToGrid w:val="0"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307FA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5">
    <w:name w:val="УМК ЮУрГУ"/>
    <w:basedOn w:val="a"/>
    <w:rsid w:val="00307FAE"/>
    <w:pPr>
      <w:ind w:firstLine="397"/>
      <w:jc w:val="both"/>
    </w:pPr>
    <w:rPr>
      <w:sz w:val="26"/>
    </w:rPr>
  </w:style>
  <w:style w:type="paragraph" w:styleId="a6">
    <w:name w:val="Body Text Indent"/>
    <w:basedOn w:val="a"/>
    <w:link w:val="a7"/>
    <w:uiPriority w:val="99"/>
    <w:semiHidden/>
    <w:unhideWhenUsed/>
    <w:rsid w:val="00307F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7FAE"/>
    <w:pPr>
      <w:keepNext/>
      <w:numPr>
        <w:numId w:val="1"/>
      </w:numPr>
      <w:spacing w:before="360" w:after="6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7FAE"/>
    <w:pPr>
      <w:keepNext/>
      <w:numPr>
        <w:ilvl w:val="1"/>
        <w:numId w:val="1"/>
      </w:numPr>
      <w:spacing w:before="240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07FAE"/>
    <w:pPr>
      <w:jc w:val="both"/>
    </w:pPr>
  </w:style>
  <w:style w:type="character" w:customStyle="1" w:styleId="a4">
    <w:name w:val="Основной текст Знак"/>
    <w:basedOn w:val="a0"/>
    <w:link w:val="a3"/>
    <w:rsid w:val="0030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07FAE"/>
    <w:pPr>
      <w:spacing w:line="360" w:lineRule="auto"/>
      <w:jc w:val="both"/>
    </w:pPr>
    <w:rPr>
      <w:snapToGrid w:val="0"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307FA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5">
    <w:name w:val="УМК ЮУрГУ"/>
    <w:basedOn w:val="a"/>
    <w:rsid w:val="00307FAE"/>
    <w:pPr>
      <w:ind w:firstLine="397"/>
      <w:jc w:val="both"/>
    </w:pPr>
    <w:rPr>
      <w:sz w:val="26"/>
    </w:rPr>
  </w:style>
  <w:style w:type="paragraph" w:styleId="a6">
    <w:name w:val="Body Text Indent"/>
    <w:basedOn w:val="a"/>
    <w:link w:val="a7"/>
    <w:uiPriority w:val="99"/>
    <w:semiHidden/>
    <w:unhideWhenUsed/>
    <w:rsid w:val="00307F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2018-06-06T06:37:00Z</dcterms:created>
  <dcterms:modified xsi:type="dcterms:W3CDTF">2018-06-08T04:50:00Z</dcterms:modified>
</cp:coreProperties>
</file>